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21" w:rsidRPr="009C5E72" w:rsidRDefault="00EC3496" w:rsidP="00CD78EB">
      <w:pPr>
        <w:jc w:val="both"/>
        <w:rPr>
          <w:b/>
          <w:color w:val="FF0000"/>
        </w:rPr>
      </w:pPr>
      <w:r w:rsidRPr="009C5E72">
        <w:rPr>
          <w:b/>
          <w:color w:val="FF0000"/>
        </w:rPr>
        <w:t>OBVEZNI IZBIRNI PREDMETI</w:t>
      </w:r>
      <w:r w:rsidR="00E92A59" w:rsidRPr="009C5E72">
        <w:rPr>
          <w:b/>
          <w:color w:val="FF0000"/>
        </w:rPr>
        <w:t xml:space="preserve"> V ŠOLSKEM LETU 2020/2021</w:t>
      </w:r>
    </w:p>
    <w:p w:rsidR="00CD78EB" w:rsidRPr="00EF4D6A" w:rsidRDefault="00CD78EB" w:rsidP="00CD78EB">
      <w:pPr>
        <w:jc w:val="both"/>
        <w:rPr>
          <w:b/>
        </w:rPr>
      </w:pPr>
      <w:r>
        <w:t xml:space="preserve">Del obveznega predmetnika so izbirni predmeti, ki jih učenci izberejo glede na svoje interese in sposobnosti. Učenci izberejo </w:t>
      </w:r>
      <w:r w:rsidRPr="00CD78EB">
        <w:rPr>
          <w:b/>
        </w:rPr>
        <w:t>dve uri izbirnih predmetov tedensko</w:t>
      </w:r>
      <w:r>
        <w:t xml:space="preserve">. Izberejo lahko tudi </w:t>
      </w:r>
      <w:r w:rsidRPr="00CD78EB">
        <w:rPr>
          <w:b/>
        </w:rPr>
        <w:t>tri ure tedensko, če s tem soglašajo njegovi starši.</w:t>
      </w:r>
      <w:r>
        <w:rPr>
          <w:b/>
        </w:rPr>
        <w:t xml:space="preserve"> </w:t>
      </w:r>
      <w:r w:rsidRPr="00CD78EB">
        <w:t xml:space="preserve">Večina </w:t>
      </w:r>
      <w:r>
        <w:t xml:space="preserve">izbirnih predmetov se izvaja </w:t>
      </w:r>
      <w:r w:rsidRPr="00CD78EB">
        <w:rPr>
          <w:b/>
        </w:rPr>
        <w:t>1 uro tedensko</w:t>
      </w:r>
      <w:r>
        <w:t xml:space="preserve">, drugi tuj jezik pa </w:t>
      </w:r>
      <w:r w:rsidR="00A9067C" w:rsidRPr="00A9067C">
        <w:rPr>
          <w:b/>
        </w:rPr>
        <w:t>2</w:t>
      </w:r>
      <w:r w:rsidRPr="00A9067C">
        <w:rPr>
          <w:b/>
        </w:rPr>
        <w:t xml:space="preserve"> </w:t>
      </w:r>
      <w:r w:rsidRPr="00CD78EB">
        <w:rPr>
          <w:b/>
        </w:rPr>
        <w:t>uri tedensko</w:t>
      </w:r>
      <w:r>
        <w:t>. Vsakemu izbirnemu predmetu je po učnem načrtu namenjeno 35 ur (7. in 8. razred) in 32 ur (9. razred).</w:t>
      </w:r>
      <w:r w:rsidR="003505A4">
        <w:t xml:space="preserve"> Ocenjevanje izbirnih predmetov je številčno.</w:t>
      </w:r>
      <w:r w:rsidR="006F184D">
        <w:t xml:space="preserve"> Skupina za pouk izbirnih predmetov se </w:t>
      </w:r>
      <w:r w:rsidR="005566D3">
        <w:t xml:space="preserve">bo </w:t>
      </w:r>
      <w:r w:rsidR="006F184D">
        <w:t>oblik</w:t>
      </w:r>
      <w:r w:rsidR="005566D3">
        <w:t>ovala</w:t>
      </w:r>
      <w:r w:rsidR="006F184D">
        <w:t xml:space="preserve">, če </w:t>
      </w:r>
      <w:r w:rsidR="005566D3">
        <w:t>bo</w:t>
      </w:r>
      <w:r w:rsidR="006F184D">
        <w:t xml:space="preserve"> prijavljeno zadostno število učencev. </w:t>
      </w:r>
      <w:r w:rsidR="006F184D" w:rsidRPr="001E2C79">
        <w:rPr>
          <w:u w:val="single"/>
        </w:rPr>
        <w:t xml:space="preserve">Če se bo za določen </w:t>
      </w:r>
      <w:bookmarkStart w:id="0" w:name="_GoBack"/>
      <w:r w:rsidR="006F184D" w:rsidRPr="001E2C79">
        <w:rPr>
          <w:u w:val="single"/>
        </w:rPr>
        <w:t xml:space="preserve">izbirni predmet prijavilo premalo učencev, se predmet ne bo izvajal – učenci prijavljeni k temu </w:t>
      </w:r>
      <w:bookmarkEnd w:id="0"/>
      <w:r w:rsidR="006F184D" w:rsidRPr="001E2C79">
        <w:rPr>
          <w:u w:val="single"/>
        </w:rPr>
        <w:t>predmetu pa bodo morali izbrati enega od predmetov, ki se bodo izvajali na podlagi zadostnega interesa učencev.</w:t>
      </w:r>
      <w:r w:rsidR="00EF4D6A">
        <w:t xml:space="preserve"> Učenci vrnejo svojo izbiro obveznih predmetov razredničarki/ razredniku oz. jo </w:t>
      </w:r>
      <w:r w:rsidR="009C5E72">
        <w:t xml:space="preserve">s soglasjem </w:t>
      </w:r>
      <w:r w:rsidR="008E0885">
        <w:t xml:space="preserve">staršev </w:t>
      </w:r>
      <w:r w:rsidR="00EF4D6A">
        <w:t xml:space="preserve">izpolnijo v vprašalniku programa </w:t>
      </w:r>
      <w:proofErr w:type="spellStart"/>
      <w:r w:rsidR="00EF4D6A">
        <w:t>Lopolis</w:t>
      </w:r>
      <w:proofErr w:type="spellEnd"/>
      <w:r w:rsidR="00EF4D6A">
        <w:t xml:space="preserve"> </w:t>
      </w:r>
      <w:r w:rsidR="00EF4D6A" w:rsidRPr="00EF4D6A">
        <w:rPr>
          <w:b/>
        </w:rPr>
        <w:t>do 15. maja 2020.</w:t>
      </w:r>
    </w:p>
    <w:p w:rsidR="006F184D" w:rsidRDefault="00CD78EB" w:rsidP="00CD78EB">
      <w:pPr>
        <w:jc w:val="both"/>
      </w:pPr>
      <w:r>
        <w:t xml:space="preserve">Učenci, ki obiskujejo glasbeno šolo z javno veljavnim programom, so lahko oproščeni sodelovanja pri izbirnih predmetih v celoti ali le pri eni uri tedensko. Starši posredujejo </w:t>
      </w:r>
      <w:r w:rsidR="004742C6">
        <w:t xml:space="preserve">pisno </w:t>
      </w:r>
      <w:r>
        <w:t xml:space="preserve">vlogo za oprostitev izbirnih predmetov in potrdilo o vpisu njihovega otroka v glasbeno šolo </w:t>
      </w:r>
      <w:r w:rsidRPr="00CD78EB">
        <w:rPr>
          <w:b/>
        </w:rPr>
        <w:t>do 31. avgusta 2020</w:t>
      </w:r>
      <w:r w:rsidR="004742C6">
        <w:t>.</w:t>
      </w:r>
    </w:p>
    <w:p w:rsidR="007057E6" w:rsidRDefault="007057E6" w:rsidP="00CD78EB">
      <w:pPr>
        <w:jc w:val="both"/>
        <w:rPr>
          <w:b/>
        </w:rPr>
      </w:pPr>
      <w:r w:rsidRPr="007057E6">
        <w:rPr>
          <w:b/>
        </w:rPr>
        <w:t xml:space="preserve">PONUDBA </w:t>
      </w:r>
      <w:r w:rsidRPr="00DD677F">
        <w:rPr>
          <w:b/>
          <w:u w:val="single"/>
        </w:rPr>
        <w:t>OBVEZNIH IZBIRNIH PREDMETOV</w:t>
      </w:r>
      <w:r w:rsidRPr="007057E6">
        <w:rPr>
          <w:b/>
        </w:rPr>
        <w:t xml:space="preserve"> V ŠOLSKEM LETU 2020/2021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07"/>
        <w:gridCol w:w="1607"/>
        <w:gridCol w:w="1697"/>
      </w:tblGrid>
      <w:tr w:rsidR="00F65D95" w:rsidRPr="0081187E" w:rsidTr="00F65D95">
        <w:tc>
          <w:tcPr>
            <w:tcW w:w="1479" w:type="dxa"/>
          </w:tcPr>
          <w:p w:rsidR="00F65D95" w:rsidRPr="0081187E" w:rsidRDefault="000A2D14" w:rsidP="00F65D95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81187E">
              <w:rPr>
                <w:b/>
                <w:color w:val="FF0000"/>
                <w:sz w:val="18"/>
                <w:szCs w:val="18"/>
              </w:rPr>
              <w:t>7. RAZRED</w:t>
            </w:r>
          </w:p>
        </w:tc>
        <w:tc>
          <w:tcPr>
            <w:tcW w:w="1230" w:type="dxa"/>
          </w:tcPr>
          <w:p w:rsidR="00F65D95" w:rsidRPr="0081187E" w:rsidRDefault="000A2D14" w:rsidP="00CD78EB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81187E">
              <w:rPr>
                <w:b/>
                <w:color w:val="FF0000"/>
                <w:sz w:val="18"/>
                <w:szCs w:val="18"/>
              </w:rPr>
              <w:t>8. RAZRED</w:t>
            </w:r>
          </w:p>
        </w:tc>
        <w:tc>
          <w:tcPr>
            <w:tcW w:w="1230" w:type="dxa"/>
          </w:tcPr>
          <w:p w:rsidR="00F65D95" w:rsidRPr="0081187E" w:rsidRDefault="000A2D14" w:rsidP="00CD78EB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81187E">
              <w:rPr>
                <w:b/>
                <w:color w:val="FF0000"/>
                <w:sz w:val="18"/>
                <w:szCs w:val="18"/>
              </w:rPr>
              <w:t>9. RAZRED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F65D95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ANSAMBELSKA IGRA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ANSAMBELSKA IGRA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ANSAMBELSKA IGRA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F65D95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UREJANJE BESEDIL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MULTIMEDIJA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RAČUNALNIŠKO OMREŽJE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F65D95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LIKOVNO SNOVANJE 1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LIKOVNO SNOVANJE 2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LIKOVNO SNOVANJE 3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F65D95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FILMSKA VZGOJA 1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FILMSKA VZGOJA 2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FILMSKA VZGOJA 3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F65D95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OBDELAVA GRADIV - LES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OBDELAVA GRADIV UMETNE MASE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OBDELAVA GRADIV KOVINE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B427AD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STARINSKI IN DRUŽABNI PLES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STARINSKI IN DRUŽABNI PLES</w:t>
            </w:r>
          </w:p>
        </w:tc>
        <w:tc>
          <w:tcPr>
            <w:tcW w:w="1230" w:type="dxa"/>
          </w:tcPr>
          <w:p w:rsidR="00F65D95" w:rsidRPr="0081187E" w:rsidRDefault="00DD36E2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RETORIKA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B427AD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ŠPORT ZA SPROSTITEV</w:t>
            </w:r>
          </w:p>
        </w:tc>
        <w:tc>
          <w:tcPr>
            <w:tcW w:w="1230" w:type="dxa"/>
          </w:tcPr>
          <w:p w:rsidR="00F65D95" w:rsidRPr="0081187E" w:rsidRDefault="007B44AB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ŠPORT ZA ZDRAVJE</w:t>
            </w:r>
          </w:p>
        </w:tc>
        <w:tc>
          <w:tcPr>
            <w:tcW w:w="1230" w:type="dxa"/>
          </w:tcPr>
          <w:p w:rsidR="00F65D95" w:rsidRPr="0081187E" w:rsidRDefault="007B44AB" w:rsidP="001D582A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IZBRANI ŠPORT – ODB</w:t>
            </w:r>
            <w:r w:rsidR="001D582A" w:rsidRPr="0081187E">
              <w:rPr>
                <w:b/>
                <w:sz w:val="18"/>
                <w:szCs w:val="18"/>
              </w:rPr>
              <w:t>O</w:t>
            </w:r>
            <w:r w:rsidRPr="0081187E">
              <w:rPr>
                <w:b/>
                <w:sz w:val="18"/>
                <w:szCs w:val="18"/>
              </w:rPr>
              <w:t xml:space="preserve">JKA </w:t>
            </w:r>
            <w:r w:rsidRPr="0081187E">
              <w:rPr>
                <w:b/>
                <w:sz w:val="18"/>
                <w:szCs w:val="18"/>
                <w:u w:val="single"/>
              </w:rPr>
              <w:t>ALI</w:t>
            </w:r>
            <w:r w:rsidRPr="0081187E">
              <w:rPr>
                <w:b/>
                <w:sz w:val="18"/>
                <w:szCs w:val="18"/>
              </w:rPr>
              <w:t xml:space="preserve"> NOGOMET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B427AD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VERSTVA IN ETIKA</w:t>
            </w:r>
          </w:p>
        </w:tc>
        <w:tc>
          <w:tcPr>
            <w:tcW w:w="1230" w:type="dxa"/>
          </w:tcPr>
          <w:p w:rsidR="00F65D95" w:rsidRPr="0081187E" w:rsidRDefault="00DD36E2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VERSTVA IN ETIKA</w:t>
            </w:r>
          </w:p>
        </w:tc>
        <w:tc>
          <w:tcPr>
            <w:tcW w:w="1230" w:type="dxa"/>
          </w:tcPr>
          <w:p w:rsidR="00F65D95" w:rsidRPr="0081187E" w:rsidRDefault="00DD36E2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VERSTVA IN ETIKA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DF11BB" w:rsidP="00EF4D6A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NEMŠČINA 1</w:t>
            </w:r>
          </w:p>
        </w:tc>
        <w:tc>
          <w:tcPr>
            <w:tcW w:w="1230" w:type="dxa"/>
          </w:tcPr>
          <w:p w:rsidR="00F65D95" w:rsidRPr="0081187E" w:rsidRDefault="00841B36" w:rsidP="00CD78EB">
            <w:pPr>
              <w:jc w:val="both"/>
              <w:rPr>
                <w:sz w:val="18"/>
                <w:szCs w:val="18"/>
              </w:rPr>
            </w:pPr>
            <w:r w:rsidRPr="0081187E">
              <w:rPr>
                <w:sz w:val="18"/>
                <w:szCs w:val="18"/>
              </w:rPr>
              <w:t>/</w:t>
            </w:r>
          </w:p>
        </w:tc>
        <w:tc>
          <w:tcPr>
            <w:tcW w:w="1230" w:type="dxa"/>
          </w:tcPr>
          <w:p w:rsidR="00F65D95" w:rsidRPr="0081187E" w:rsidRDefault="00841B36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NEMŠČINA 3</w:t>
            </w:r>
          </w:p>
        </w:tc>
      </w:tr>
      <w:tr w:rsidR="00F65D95" w:rsidRPr="0081187E" w:rsidTr="00F65D95">
        <w:tc>
          <w:tcPr>
            <w:tcW w:w="1479" w:type="dxa"/>
          </w:tcPr>
          <w:p w:rsidR="00F65D95" w:rsidRPr="0081187E" w:rsidRDefault="00841B36" w:rsidP="00EF4D6A">
            <w:pPr>
              <w:jc w:val="both"/>
              <w:rPr>
                <w:sz w:val="18"/>
                <w:szCs w:val="18"/>
              </w:rPr>
            </w:pPr>
            <w:r w:rsidRPr="0081187E">
              <w:rPr>
                <w:sz w:val="18"/>
                <w:szCs w:val="18"/>
              </w:rPr>
              <w:t>/</w:t>
            </w:r>
          </w:p>
        </w:tc>
        <w:tc>
          <w:tcPr>
            <w:tcW w:w="1230" w:type="dxa"/>
          </w:tcPr>
          <w:p w:rsidR="00F65D95" w:rsidRPr="0081187E" w:rsidRDefault="00841B36" w:rsidP="00CD78EB">
            <w:pPr>
              <w:jc w:val="both"/>
              <w:rPr>
                <w:sz w:val="18"/>
                <w:szCs w:val="18"/>
              </w:rPr>
            </w:pPr>
            <w:r w:rsidRPr="0081187E">
              <w:rPr>
                <w:sz w:val="18"/>
                <w:szCs w:val="18"/>
              </w:rPr>
              <w:t>/</w:t>
            </w:r>
          </w:p>
        </w:tc>
        <w:tc>
          <w:tcPr>
            <w:tcW w:w="1230" w:type="dxa"/>
          </w:tcPr>
          <w:p w:rsidR="00F65D95" w:rsidRPr="0081187E" w:rsidRDefault="00841B36" w:rsidP="00CD78EB">
            <w:pPr>
              <w:jc w:val="both"/>
              <w:rPr>
                <w:b/>
                <w:sz w:val="18"/>
                <w:szCs w:val="18"/>
              </w:rPr>
            </w:pPr>
            <w:r w:rsidRPr="0081187E">
              <w:rPr>
                <w:b/>
                <w:sz w:val="18"/>
                <w:szCs w:val="18"/>
              </w:rPr>
              <w:t>TURISTIČNA VZGOJA</w:t>
            </w:r>
          </w:p>
        </w:tc>
      </w:tr>
    </w:tbl>
    <w:p w:rsidR="007057E6" w:rsidRDefault="007057E6" w:rsidP="00CD78EB">
      <w:pPr>
        <w:jc w:val="both"/>
        <w:rPr>
          <w:b/>
          <w:sz w:val="18"/>
          <w:szCs w:val="18"/>
        </w:rPr>
      </w:pPr>
    </w:p>
    <w:p w:rsidR="003C109D" w:rsidRDefault="003C109D" w:rsidP="00CD78EB">
      <w:pPr>
        <w:jc w:val="both"/>
        <w:rPr>
          <w:b/>
          <w:sz w:val="18"/>
          <w:szCs w:val="18"/>
        </w:rPr>
      </w:pPr>
    </w:p>
    <w:p w:rsidR="003C109D" w:rsidRDefault="003C109D" w:rsidP="00CD78EB">
      <w:pPr>
        <w:jc w:val="both"/>
        <w:rPr>
          <w:b/>
          <w:sz w:val="18"/>
          <w:szCs w:val="18"/>
        </w:rPr>
      </w:pPr>
    </w:p>
    <w:p w:rsidR="003C109D" w:rsidRPr="009C5E72" w:rsidRDefault="008A63CE" w:rsidP="00CD78EB">
      <w:pPr>
        <w:jc w:val="both"/>
        <w:rPr>
          <w:b/>
          <w:color w:val="FF0000"/>
          <w:szCs w:val="24"/>
        </w:rPr>
      </w:pPr>
      <w:r w:rsidRPr="009C5E72">
        <w:rPr>
          <w:b/>
          <w:color w:val="FF0000"/>
          <w:szCs w:val="24"/>
        </w:rPr>
        <w:lastRenderedPageBreak/>
        <w:t>NEOBVEZNI IZBIRNI PREDMETI</w:t>
      </w:r>
      <w:r w:rsidR="00E92A59" w:rsidRPr="009C5E72">
        <w:rPr>
          <w:b/>
          <w:color w:val="FF0000"/>
          <w:szCs w:val="24"/>
        </w:rPr>
        <w:t xml:space="preserve"> V ŠOLSKEM LETU 2020/2021</w:t>
      </w:r>
    </w:p>
    <w:p w:rsidR="00591649" w:rsidRDefault="0020079A" w:rsidP="00B7182D">
      <w:pPr>
        <w:jc w:val="both"/>
        <w:rPr>
          <w:szCs w:val="24"/>
        </w:rPr>
      </w:pPr>
      <w:r w:rsidRPr="00591649">
        <w:rPr>
          <w:b/>
          <w:szCs w:val="24"/>
          <w:u w:val="single"/>
        </w:rPr>
        <w:t>V II. triadi</w:t>
      </w:r>
      <w:r w:rsidRPr="0020079A">
        <w:rPr>
          <w:szCs w:val="24"/>
        </w:rPr>
        <w:t xml:space="preserve"> (4., 5. in 6. razred) </w:t>
      </w:r>
      <w:r>
        <w:rPr>
          <w:szCs w:val="24"/>
        </w:rPr>
        <w:t>lahko i</w:t>
      </w:r>
      <w:r w:rsidRPr="0020079A">
        <w:rPr>
          <w:szCs w:val="24"/>
        </w:rPr>
        <w:t>zvajamo pouk</w:t>
      </w:r>
      <w:r>
        <w:rPr>
          <w:b/>
          <w:szCs w:val="24"/>
        </w:rPr>
        <w:t xml:space="preserve"> neobveznih izbirnih predmetov</w:t>
      </w:r>
      <w:r w:rsidRPr="0020079A">
        <w:rPr>
          <w:szCs w:val="24"/>
        </w:rPr>
        <w:t>.</w:t>
      </w:r>
      <w:r w:rsidR="00FD0674">
        <w:rPr>
          <w:szCs w:val="24"/>
        </w:rPr>
        <w:t xml:space="preserve"> </w:t>
      </w:r>
      <w:r w:rsidR="005000C9">
        <w:rPr>
          <w:szCs w:val="24"/>
        </w:rPr>
        <w:t xml:space="preserve">Prijava k neobveznim izbirnim predmetom je </w:t>
      </w:r>
      <w:r w:rsidR="005000C9" w:rsidRPr="005000C9">
        <w:rPr>
          <w:b/>
          <w:szCs w:val="24"/>
        </w:rPr>
        <w:t>PROSTOVOLJNA.</w:t>
      </w:r>
      <w:r w:rsidR="00707CFD">
        <w:rPr>
          <w:b/>
          <w:szCs w:val="24"/>
        </w:rPr>
        <w:t xml:space="preserve"> NEOBVEZNI izbirni predmet </w:t>
      </w:r>
      <w:r w:rsidR="00707CFD" w:rsidRPr="00707CFD">
        <w:rPr>
          <w:szCs w:val="24"/>
        </w:rPr>
        <w:t>postane</w:t>
      </w:r>
      <w:r w:rsidR="00707CFD">
        <w:rPr>
          <w:b/>
          <w:szCs w:val="24"/>
        </w:rPr>
        <w:t xml:space="preserve"> OBVEZEN</w:t>
      </w:r>
      <w:r w:rsidR="00707CFD" w:rsidRPr="00707CFD">
        <w:rPr>
          <w:szCs w:val="24"/>
        </w:rPr>
        <w:t xml:space="preserve">, </w:t>
      </w:r>
      <w:r w:rsidR="00707CFD" w:rsidRPr="00A67696">
        <w:rPr>
          <w:b/>
          <w:szCs w:val="24"/>
        </w:rPr>
        <w:t>če se učenec</w:t>
      </w:r>
      <w:r w:rsidR="00707CFD" w:rsidRPr="00707CFD">
        <w:rPr>
          <w:szCs w:val="24"/>
        </w:rPr>
        <w:t xml:space="preserve"> </w:t>
      </w:r>
      <w:r w:rsidR="00707CFD">
        <w:rPr>
          <w:szCs w:val="24"/>
        </w:rPr>
        <w:t xml:space="preserve">k določenemu neobveznemu predmetu </w:t>
      </w:r>
      <w:r w:rsidR="00707CFD" w:rsidRPr="00A67696">
        <w:rPr>
          <w:b/>
          <w:szCs w:val="24"/>
        </w:rPr>
        <w:t>prijavi</w:t>
      </w:r>
      <w:r w:rsidR="00707CFD">
        <w:rPr>
          <w:szCs w:val="24"/>
        </w:rPr>
        <w:t>. Pouk neobveznega izbirnega predmeta mora obiskovati do konca šolskega leta. Neobvezni izbirni predmeti so ocenjeni, zaključne ocene se vpišejo v spričevalo</w:t>
      </w:r>
      <w:r w:rsidR="00A67696">
        <w:rPr>
          <w:szCs w:val="24"/>
        </w:rPr>
        <w:t>.</w:t>
      </w:r>
      <w:r w:rsidR="00AE7316" w:rsidRPr="00AE7316">
        <w:rPr>
          <w:szCs w:val="24"/>
        </w:rPr>
        <w:t xml:space="preserve"> </w:t>
      </w:r>
      <w:r w:rsidR="00AE7316" w:rsidRPr="00F47AD5">
        <w:rPr>
          <w:szCs w:val="24"/>
        </w:rPr>
        <w:t xml:space="preserve">V skladu zakonom lahko učenci izberejo </w:t>
      </w:r>
      <w:r w:rsidR="00AE7316" w:rsidRPr="00AE7316">
        <w:rPr>
          <w:b/>
          <w:szCs w:val="24"/>
        </w:rPr>
        <w:t>največ dve uri</w:t>
      </w:r>
      <w:r w:rsidR="00AE7316" w:rsidRPr="00F47AD5">
        <w:rPr>
          <w:szCs w:val="24"/>
        </w:rPr>
        <w:t xml:space="preserve"> pouka neobveznih izbirnih predmetov. </w:t>
      </w:r>
      <w:r w:rsidR="00A11AA7">
        <w:rPr>
          <w:szCs w:val="24"/>
        </w:rPr>
        <w:t xml:space="preserve">Vsi neobvezni izbirni predmeti se izvajajo po </w:t>
      </w:r>
      <w:r w:rsidR="00A11AA7" w:rsidRPr="00A11AA7">
        <w:rPr>
          <w:b/>
          <w:szCs w:val="24"/>
        </w:rPr>
        <w:t>1 uro tedensko</w:t>
      </w:r>
      <w:r w:rsidR="00A11AA7">
        <w:rPr>
          <w:szCs w:val="24"/>
        </w:rPr>
        <w:t xml:space="preserve">, razen drugi tuj jezik se izvaja </w:t>
      </w:r>
      <w:r w:rsidR="00A11AA7" w:rsidRPr="00A11AA7">
        <w:rPr>
          <w:b/>
          <w:szCs w:val="24"/>
        </w:rPr>
        <w:t>2 uri tedensko</w:t>
      </w:r>
      <w:r w:rsidR="00A11AA7">
        <w:rPr>
          <w:szCs w:val="24"/>
        </w:rPr>
        <w:t xml:space="preserve">. </w:t>
      </w:r>
      <w:r w:rsidR="00A67696">
        <w:rPr>
          <w:szCs w:val="24"/>
        </w:rPr>
        <w:t>Učenec lahko vsako leto zamenja neobvezni izbirni predmet, če to želi, lahko pa svoje znanje pri istem predmetu nadgrajuje.</w:t>
      </w:r>
      <w:r w:rsidR="00591649">
        <w:rPr>
          <w:szCs w:val="24"/>
        </w:rPr>
        <w:t xml:space="preserve"> </w:t>
      </w:r>
    </w:p>
    <w:p w:rsidR="00591649" w:rsidRDefault="00897A71" w:rsidP="00B7182D">
      <w:pPr>
        <w:jc w:val="both"/>
      </w:pPr>
      <w:r w:rsidRPr="00591649">
        <w:rPr>
          <w:b/>
          <w:u w:val="single"/>
        </w:rPr>
        <w:t>V III. triadi</w:t>
      </w:r>
      <w:r w:rsidRPr="00897A71">
        <w:t xml:space="preserve"> (7., 8. in 9. razred)</w:t>
      </w:r>
      <w:r>
        <w:t xml:space="preserve"> se učenci lahko prijavijo tudi k </w:t>
      </w:r>
      <w:r w:rsidR="00591649" w:rsidRPr="00591649">
        <w:rPr>
          <w:b/>
        </w:rPr>
        <w:t xml:space="preserve">NEOBVEZNEMU </w:t>
      </w:r>
      <w:r>
        <w:t xml:space="preserve">izbirnemu predmetu </w:t>
      </w:r>
      <w:r w:rsidRPr="00897A71">
        <w:rPr>
          <w:b/>
        </w:rPr>
        <w:t>DRUGI TUJ JEZIK</w:t>
      </w:r>
      <w:r>
        <w:t xml:space="preserve">. Pouk drugega tujega jezika se izvaja </w:t>
      </w:r>
      <w:r w:rsidRPr="00897A71">
        <w:rPr>
          <w:b/>
        </w:rPr>
        <w:t>2 uri tedensko</w:t>
      </w:r>
      <w:r>
        <w:t xml:space="preserve">. Obiskovanje pouka neobveznega izbirnega predmeta drugega tujega jezik postane </w:t>
      </w:r>
      <w:r w:rsidRPr="00591649">
        <w:rPr>
          <w:b/>
        </w:rPr>
        <w:t>OBVEZNO</w:t>
      </w:r>
      <w:r>
        <w:t>, če se učen</w:t>
      </w:r>
      <w:r w:rsidR="00591649">
        <w:t>e</w:t>
      </w:r>
      <w:r>
        <w:t>c nanj prijavi.</w:t>
      </w:r>
      <w:r w:rsidR="00591649">
        <w:t xml:space="preserve"> Predmet je ocenjen številčno, ocena se vpiše v spričevalo.</w:t>
      </w:r>
    </w:p>
    <w:p w:rsidR="009768A2" w:rsidRDefault="009768A2" w:rsidP="009768A2">
      <w:pPr>
        <w:jc w:val="both"/>
        <w:rPr>
          <w:b/>
        </w:rPr>
      </w:pPr>
      <w:r>
        <w:t xml:space="preserve">Skupina za pouk neobveznih izbirnih predmetov se bo oblikovala, če bo prijavljeno zadostno število učencev. Če se bo za določen </w:t>
      </w:r>
      <w:r w:rsidR="00FD0674">
        <w:t xml:space="preserve">neobvezni </w:t>
      </w:r>
      <w:r>
        <w:t xml:space="preserve">izbirni predmet prijavilo </w:t>
      </w:r>
      <w:r w:rsidR="00FD0674">
        <w:t>manjše število</w:t>
      </w:r>
      <w:r>
        <w:t xml:space="preserve"> učencev, se predmet ne bo izvajal. Učenci vrnejo svojo izbiro neobveznih obveznih predmetov razredničarki oz. jo s soglasjem staršev  izpolnijo v vprašalniku programa </w:t>
      </w:r>
      <w:proofErr w:type="spellStart"/>
      <w:r>
        <w:t>Lopolis</w:t>
      </w:r>
      <w:proofErr w:type="spellEnd"/>
      <w:r>
        <w:t xml:space="preserve"> </w:t>
      </w:r>
      <w:r w:rsidRPr="00DD677F">
        <w:rPr>
          <w:b/>
        </w:rPr>
        <w:t>do 15. maja 2020</w:t>
      </w:r>
      <w:r>
        <w:rPr>
          <w:b/>
        </w:rPr>
        <w:t>.</w:t>
      </w:r>
    </w:p>
    <w:p w:rsidR="00EF39A2" w:rsidRDefault="00591649" w:rsidP="00EF39A2">
      <w:pPr>
        <w:jc w:val="both"/>
        <w:rPr>
          <w:rFonts w:eastAsia="Times New Roman" w:cs="Times New Roman"/>
          <w:sz w:val="23"/>
          <w:szCs w:val="23"/>
          <w:lang w:eastAsia="sl-SI"/>
        </w:rPr>
      </w:pPr>
      <w:r w:rsidRPr="00591649">
        <w:rPr>
          <w:b/>
          <w:u w:val="single"/>
        </w:rPr>
        <w:t>V 1. razredu</w:t>
      </w:r>
      <w:r>
        <w:t xml:space="preserve"> se bo izvajal pouk </w:t>
      </w:r>
      <w:r w:rsidRPr="00591649">
        <w:rPr>
          <w:b/>
        </w:rPr>
        <w:t xml:space="preserve">neobveznega izbirnega predmeta </w:t>
      </w:r>
      <w:r w:rsidR="00E67FE0">
        <w:rPr>
          <w:b/>
        </w:rPr>
        <w:t xml:space="preserve">prvega </w:t>
      </w:r>
      <w:r w:rsidRPr="00591649">
        <w:rPr>
          <w:b/>
        </w:rPr>
        <w:t>tujega jezika – ANGLEŠKI JEZIK.</w:t>
      </w:r>
      <w:r w:rsidR="002B0ED2">
        <w:rPr>
          <w:b/>
        </w:rPr>
        <w:t xml:space="preserve"> </w:t>
      </w:r>
      <w:r w:rsidR="002B0ED2" w:rsidRPr="002B0ED2">
        <w:t xml:space="preserve">Pouk se izvaja </w:t>
      </w:r>
      <w:r w:rsidR="002B0ED2" w:rsidRPr="002B0ED2">
        <w:rPr>
          <w:b/>
        </w:rPr>
        <w:t>2 uri tedensko.</w:t>
      </w:r>
      <w:r w:rsidR="00E67FE0">
        <w:rPr>
          <w:b/>
        </w:rPr>
        <w:t xml:space="preserve"> </w:t>
      </w:r>
      <w:r w:rsidR="00E67FE0" w:rsidRPr="00E67FE0">
        <w:rPr>
          <w:rFonts w:eastAsia="Times New Roman" w:cs="Times New Roman"/>
          <w:szCs w:val="24"/>
          <w:lang w:eastAsia="sl-SI"/>
        </w:rPr>
        <w:t>Če ga učenec izbere, ga mora obiskovati redno do konca šolskega leta in je pri tem predmetu tudi ocenjen. Ocena je opisna</w:t>
      </w:r>
      <w:r w:rsidR="00E67FE0" w:rsidRPr="00E67FE0">
        <w:rPr>
          <w:rFonts w:eastAsia="Times New Roman" w:cs="Times New Roman"/>
          <w:sz w:val="23"/>
          <w:szCs w:val="23"/>
          <w:lang w:eastAsia="sl-SI"/>
        </w:rPr>
        <w:t xml:space="preserve">. </w:t>
      </w:r>
      <w:r w:rsidR="00EF39A2">
        <w:rPr>
          <w:rFonts w:eastAsia="Times New Roman" w:cs="Times New Roman"/>
          <w:sz w:val="23"/>
          <w:szCs w:val="23"/>
          <w:lang w:eastAsia="sl-SI"/>
        </w:rPr>
        <w:t>Prijave na neobvezni izbirni predmet</w:t>
      </w:r>
      <w:r w:rsidR="009768A2">
        <w:rPr>
          <w:rFonts w:eastAsia="Times New Roman" w:cs="Times New Roman"/>
          <w:sz w:val="23"/>
          <w:szCs w:val="23"/>
          <w:lang w:eastAsia="sl-SI"/>
        </w:rPr>
        <w:t xml:space="preserve"> se bodo sprejemale </w:t>
      </w:r>
      <w:r w:rsidR="002A2F1B">
        <w:rPr>
          <w:rFonts w:eastAsia="Times New Roman" w:cs="Times New Roman"/>
          <w:sz w:val="23"/>
          <w:szCs w:val="23"/>
          <w:lang w:eastAsia="sl-SI"/>
        </w:rPr>
        <w:t>v kontaktu</w:t>
      </w:r>
      <w:r w:rsidR="009768A2">
        <w:rPr>
          <w:rFonts w:eastAsia="Times New Roman" w:cs="Times New Roman"/>
          <w:sz w:val="23"/>
          <w:szCs w:val="23"/>
          <w:lang w:eastAsia="sl-SI"/>
        </w:rPr>
        <w:t xml:space="preserve"> s starši šolskih novincev.</w:t>
      </w:r>
    </w:p>
    <w:p w:rsidR="00DD677F" w:rsidRPr="00DD677F" w:rsidRDefault="00DD677F" w:rsidP="00EF39A2">
      <w:pPr>
        <w:jc w:val="both"/>
        <w:rPr>
          <w:rFonts w:eastAsia="Times New Roman" w:cs="Times New Roman"/>
          <w:b/>
          <w:szCs w:val="24"/>
          <w:lang w:eastAsia="sl-SI"/>
        </w:rPr>
      </w:pPr>
      <w:r w:rsidRPr="00DD677F">
        <w:rPr>
          <w:rFonts w:eastAsia="Times New Roman" w:cs="Times New Roman"/>
          <w:b/>
          <w:szCs w:val="24"/>
          <w:lang w:eastAsia="sl-SI"/>
        </w:rPr>
        <w:t xml:space="preserve">PONUDBA </w:t>
      </w:r>
      <w:r w:rsidRPr="00DD677F">
        <w:rPr>
          <w:rFonts w:eastAsia="Times New Roman" w:cs="Times New Roman"/>
          <w:b/>
          <w:szCs w:val="24"/>
          <w:u w:val="single"/>
          <w:lang w:eastAsia="sl-SI"/>
        </w:rPr>
        <w:t>NEOBVEZNIH IZBIRNIH PREDMETOV</w:t>
      </w:r>
      <w:r w:rsidRPr="00DD677F">
        <w:rPr>
          <w:rFonts w:eastAsia="Times New Roman" w:cs="Times New Roman"/>
          <w:b/>
          <w:szCs w:val="24"/>
          <w:lang w:eastAsia="sl-SI"/>
        </w:rPr>
        <w:t xml:space="preserve"> V ŠOLSKEM LETU 2020/2021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79"/>
        <w:gridCol w:w="1807"/>
        <w:gridCol w:w="1347"/>
      </w:tblGrid>
      <w:tr w:rsidR="00DD677F" w:rsidRPr="0081187E" w:rsidTr="004F631E">
        <w:tc>
          <w:tcPr>
            <w:tcW w:w="1479" w:type="dxa"/>
          </w:tcPr>
          <w:p w:rsidR="00DD677F" w:rsidRPr="0081187E" w:rsidRDefault="00DD677F" w:rsidP="00B4522C">
            <w:pPr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 RAZRED</w:t>
            </w:r>
          </w:p>
        </w:tc>
        <w:tc>
          <w:tcPr>
            <w:tcW w:w="1807" w:type="dxa"/>
          </w:tcPr>
          <w:p w:rsidR="00DD677F" w:rsidRPr="0081187E" w:rsidRDefault="00DD677F" w:rsidP="00B4522C">
            <w:pPr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4., 5., 6. RAZRED</w:t>
            </w:r>
          </w:p>
        </w:tc>
        <w:tc>
          <w:tcPr>
            <w:tcW w:w="1347" w:type="dxa"/>
          </w:tcPr>
          <w:p w:rsidR="00DD677F" w:rsidRPr="0081187E" w:rsidRDefault="00B75E51" w:rsidP="00DE7F61">
            <w:pPr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7., 8., 9. RAZRED</w:t>
            </w:r>
          </w:p>
        </w:tc>
      </w:tr>
      <w:tr w:rsidR="00DD677F" w:rsidRPr="0081187E" w:rsidTr="004F631E">
        <w:tc>
          <w:tcPr>
            <w:tcW w:w="1479" w:type="dxa"/>
          </w:tcPr>
          <w:p w:rsidR="00DD677F" w:rsidRPr="0081187E" w:rsidRDefault="00DD677F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PRVI TUJ JEZIK -ANGLEŠKI JEZIK</w:t>
            </w:r>
          </w:p>
        </w:tc>
        <w:tc>
          <w:tcPr>
            <w:tcW w:w="1807" w:type="dxa"/>
          </w:tcPr>
          <w:p w:rsidR="00DD677F" w:rsidRPr="0081187E" w:rsidRDefault="004F631E" w:rsidP="005518F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DRUGI TUJ JEZIK</w:t>
            </w:r>
            <w:r w:rsidR="005518F6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 xml:space="preserve"> NEMŠKI JEZIK</w:t>
            </w:r>
          </w:p>
        </w:tc>
        <w:tc>
          <w:tcPr>
            <w:tcW w:w="1347" w:type="dxa"/>
          </w:tcPr>
          <w:p w:rsidR="00DD677F" w:rsidRPr="0081187E" w:rsidRDefault="00DD677F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DRUGI TUJ JEZIK – NEMŠKI JEZIK</w:t>
            </w:r>
            <w:r w:rsidR="00DE7F6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D677F" w:rsidRPr="0081187E" w:rsidTr="004F631E">
        <w:tc>
          <w:tcPr>
            <w:tcW w:w="1479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80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RAČUNALNIŠTVO</w:t>
            </w:r>
          </w:p>
        </w:tc>
        <w:tc>
          <w:tcPr>
            <w:tcW w:w="134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  <w:tr w:rsidR="00DD677F" w:rsidRPr="0081187E" w:rsidTr="004F631E">
        <w:tc>
          <w:tcPr>
            <w:tcW w:w="1479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80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TEHNIKA</w:t>
            </w:r>
          </w:p>
        </w:tc>
        <w:tc>
          <w:tcPr>
            <w:tcW w:w="134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  <w:tr w:rsidR="00DD677F" w:rsidRPr="0081187E" w:rsidTr="004F631E">
        <w:tc>
          <w:tcPr>
            <w:tcW w:w="1479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80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ŠPORT</w:t>
            </w:r>
          </w:p>
        </w:tc>
        <w:tc>
          <w:tcPr>
            <w:tcW w:w="134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  <w:tr w:rsidR="00DD677F" w:rsidRPr="0081187E" w:rsidTr="004F631E">
        <w:tc>
          <w:tcPr>
            <w:tcW w:w="1479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80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UMETNOST – LIKOVNO USTVARJANJE</w:t>
            </w:r>
          </w:p>
        </w:tc>
        <w:tc>
          <w:tcPr>
            <w:tcW w:w="134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  <w:tr w:rsidR="00DD677F" w:rsidRPr="0081187E" w:rsidTr="004F631E">
        <w:trPr>
          <w:trHeight w:val="290"/>
        </w:trPr>
        <w:tc>
          <w:tcPr>
            <w:tcW w:w="1479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80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UMETNOST – GLASBENO USTVARJANJE</w:t>
            </w:r>
          </w:p>
        </w:tc>
        <w:tc>
          <w:tcPr>
            <w:tcW w:w="1347" w:type="dxa"/>
          </w:tcPr>
          <w:p w:rsidR="00DD677F" w:rsidRPr="0081187E" w:rsidRDefault="004F631E" w:rsidP="00B452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</w:tbl>
    <w:p w:rsidR="00707CFD" w:rsidRDefault="00707CFD" w:rsidP="00CD78EB">
      <w:pPr>
        <w:jc w:val="both"/>
        <w:rPr>
          <w:b/>
          <w:szCs w:val="24"/>
        </w:rPr>
      </w:pPr>
    </w:p>
    <w:sectPr w:rsidR="00707CFD" w:rsidSect="007D7DDF">
      <w:headerReference w:type="default" r:id="rId8"/>
      <w:footerReference w:type="default" r:id="rId9"/>
      <w:pgSz w:w="11906" w:h="16838" w:code="9"/>
      <w:pgMar w:top="1531" w:right="1077" w:bottom="284" w:left="107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BC" w:rsidRDefault="00C36DBC" w:rsidP="006D64A5">
      <w:pPr>
        <w:spacing w:after="0" w:line="240" w:lineRule="auto"/>
      </w:pPr>
      <w:r>
        <w:separator/>
      </w:r>
    </w:p>
  </w:endnote>
  <w:endnote w:type="continuationSeparator" w:id="0">
    <w:p w:rsidR="00C36DBC" w:rsidRDefault="00C36DBC" w:rsidP="006D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483" w:type="dxa"/>
      <w:tblInd w:w="-8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5"/>
      <w:gridCol w:w="5098"/>
    </w:tblGrid>
    <w:tr w:rsidR="00F44C71" w:rsidTr="007D7DDF">
      <w:trPr>
        <w:trHeight w:val="699"/>
      </w:trPr>
      <w:tc>
        <w:tcPr>
          <w:tcW w:w="6385" w:type="dxa"/>
        </w:tcPr>
        <w:p w:rsidR="00F44C71" w:rsidRDefault="00F44C71" w:rsidP="001B56B4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76CF57E3" wp14:editId="0B6BA956">
                <wp:extent cx="3200400" cy="323347"/>
                <wp:effectExtent l="0" t="0" r="0" b="635"/>
                <wp:docPr id="5" name="Slika 5" descr="http://www.os-smarjeta.si/files/2018/01/ur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os-smarjeta.si/files/2018/01/ur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4825" cy="36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</w:tcPr>
        <w:p w:rsidR="00733EF4" w:rsidRDefault="00733EF4" w:rsidP="00F44C71">
          <w:pPr>
            <w:pStyle w:val="Noga"/>
            <w:rPr>
              <w:sz w:val="18"/>
              <w:szCs w:val="18"/>
            </w:rPr>
          </w:pPr>
        </w:p>
        <w:p w:rsidR="00F44C71" w:rsidRPr="00733EF4" w:rsidRDefault="00F44C71" w:rsidP="00F44C71">
          <w:pPr>
            <w:pStyle w:val="Noga"/>
            <w:rPr>
              <w:sz w:val="18"/>
              <w:szCs w:val="18"/>
            </w:rPr>
          </w:pPr>
          <w:r w:rsidRPr="00733EF4">
            <w:rPr>
              <w:sz w:val="18"/>
              <w:szCs w:val="18"/>
            </w:rPr>
            <w:t>OŠ Livada, Ulica Dušana Kraigherja 2, 1000 Ljubljana</w:t>
          </w:r>
        </w:p>
        <w:p w:rsidR="00F44C71" w:rsidRPr="00733EF4" w:rsidRDefault="00F44C71" w:rsidP="00DA59E1">
          <w:pPr>
            <w:pStyle w:val="Noga"/>
            <w:rPr>
              <w:sz w:val="18"/>
              <w:szCs w:val="18"/>
            </w:rPr>
          </w:pPr>
          <w:r w:rsidRPr="00733EF4">
            <w:rPr>
              <w:sz w:val="18"/>
              <w:szCs w:val="18"/>
            </w:rPr>
            <w:t>tel.: 01 420 19 60</w:t>
          </w:r>
          <w:r w:rsidR="00DA59E1" w:rsidRPr="00733EF4">
            <w:rPr>
              <w:sz w:val="18"/>
              <w:szCs w:val="18"/>
            </w:rPr>
            <w:t xml:space="preserve">     </w:t>
          </w:r>
          <w:r w:rsidR="00A654B4">
            <w:rPr>
              <w:sz w:val="18"/>
              <w:szCs w:val="18"/>
            </w:rPr>
            <w:t>mail: tajnistvo@oslivada.</w:t>
          </w:r>
          <w:r w:rsidR="00DA59E1" w:rsidRPr="00733EF4">
            <w:rPr>
              <w:sz w:val="18"/>
              <w:szCs w:val="18"/>
            </w:rPr>
            <w:t>si</w:t>
          </w:r>
        </w:p>
      </w:tc>
    </w:tr>
  </w:tbl>
  <w:p w:rsidR="00F44C71" w:rsidRDefault="00F44C71" w:rsidP="00CA2BA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BC" w:rsidRDefault="00C36DBC" w:rsidP="006D64A5">
      <w:pPr>
        <w:spacing w:after="0" w:line="240" w:lineRule="auto"/>
      </w:pPr>
      <w:r>
        <w:separator/>
      </w:r>
    </w:p>
  </w:footnote>
  <w:footnote w:type="continuationSeparator" w:id="0">
    <w:p w:rsidR="00C36DBC" w:rsidRDefault="00C36DBC" w:rsidP="006D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1" w:rsidRDefault="00C457E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55D0FE0F" wp14:editId="4DAF5D31">
          <wp:simplePos x="0" y="0"/>
          <wp:positionH relativeFrom="rightMargin">
            <wp:posOffset>-3505200</wp:posOffset>
          </wp:positionH>
          <wp:positionV relativeFrom="paragraph">
            <wp:posOffset>210820</wp:posOffset>
          </wp:positionV>
          <wp:extent cx="390525" cy="390525"/>
          <wp:effectExtent l="0" t="0" r="952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5A2">
      <w:rPr>
        <w:noProof/>
        <w:lang w:eastAsia="sl-SI"/>
      </w:rPr>
      <w:drawing>
        <wp:anchor distT="0" distB="0" distL="114300" distR="114300" simplePos="0" relativeHeight="251654656" behindDoc="1" locked="0" layoutInCell="1" allowOverlap="1" wp14:anchorId="549D1015" wp14:editId="287ED850">
          <wp:simplePos x="0" y="0"/>
          <wp:positionH relativeFrom="column">
            <wp:posOffset>6191250</wp:posOffset>
          </wp:positionH>
          <wp:positionV relativeFrom="paragraph">
            <wp:posOffset>137160</wp:posOffset>
          </wp:positionV>
          <wp:extent cx="495300" cy="495300"/>
          <wp:effectExtent l="0" t="0" r="0" b="0"/>
          <wp:wrapNone/>
          <wp:docPr id="7" name="Slika 7" descr="http://ekosola.si/uploads/2010-08/Ekosola_logotip_marec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ekosola.si/uploads/2010-08/Ekosola_logotip_marec_201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9E1">
      <w:rPr>
        <w:noProof/>
        <w:lang w:eastAsia="sl-SI"/>
      </w:rPr>
      <w:drawing>
        <wp:anchor distT="0" distB="0" distL="114300" distR="114300" simplePos="0" relativeHeight="251662848" behindDoc="1" locked="0" layoutInCell="1" allowOverlap="1" wp14:anchorId="6A51AEA6" wp14:editId="5AA5F4F0">
          <wp:simplePos x="0" y="0"/>
          <wp:positionH relativeFrom="column">
            <wp:posOffset>3134360</wp:posOffset>
          </wp:positionH>
          <wp:positionV relativeFrom="paragraph">
            <wp:posOffset>250190</wp:posOffset>
          </wp:positionV>
          <wp:extent cx="1123950" cy="387101"/>
          <wp:effectExtent l="0" t="0" r="0" b="0"/>
          <wp:wrapNone/>
          <wp:docPr id="6" name="Slika 6" descr="C:\Users\Vlasta\AppData\Local\Temp\5_logo MEPI_Ponosni_da_izvajamo_CMY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lasta\AppData\Local\Temp\5_logo MEPI_Ponosni_da_izvajamo_CMYK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8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2BB284D7" wp14:editId="7A9EE3EC">
          <wp:simplePos x="0" y="0"/>
          <wp:positionH relativeFrom="margin">
            <wp:posOffset>4286250</wp:posOffset>
          </wp:positionH>
          <wp:positionV relativeFrom="paragraph">
            <wp:posOffset>350520</wp:posOffset>
          </wp:positionV>
          <wp:extent cx="1019175" cy="198215"/>
          <wp:effectExtent l="0" t="0" r="0" b="0"/>
          <wp:wrapNone/>
          <wp:docPr id="2" name="Slika 2" descr="C:\Users\VLASTA~1\AppData\Local\Temp\ju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STA~1\AppData\Local\Temp\junaki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9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DDF">
      <w:rPr>
        <w:noProof/>
        <w:lang w:eastAsia="sl-SI"/>
      </w:rPr>
      <w:drawing>
        <wp:anchor distT="0" distB="0" distL="114300" distR="114300" simplePos="0" relativeHeight="251663872" behindDoc="1" locked="0" layoutInCell="1" allowOverlap="1" wp14:anchorId="3C9AE14D" wp14:editId="1CC21786">
          <wp:simplePos x="0" y="0"/>
          <wp:positionH relativeFrom="column">
            <wp:posOffset>-379095</wp:posOffset>
          </wp:positionH>
          <wp:positionV relativeFrom="paragraph">
            <wp:posOffset>135255</wp:posOffset>
          </wp:positionV>
          <wp:extent cx="598520" cy="590550"/>
          <wp:effectExtent l="0" t="0" r="0" b="0"/>
          <wp:wrapNone/>
          <wp:docPr id="9" name="Slika 9" descr="znak Li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Livad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930" cy="591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EF4" w:rsidRPr="00711ADC">
      <w:rPr>
        <w:noProof/>
        <w:lang w:eastAsia="sl-SI"/>
      </w:rPr>
      <w:drawing>
        <wp:anchor distT="0" distB="0" distL="114300" distR="114300" simplePos="0" relativeHeight="251661824" behindDoc="1" locked="0" layoutInCell="1" allowOverlap="1" wp14:anchorId="5D0D2D45" wp14:editId="5D8E95BE">
          <wp:simplePos x="0" y="0"/>
          <wp:positionH relativeFrom="margin">
            <wp:align>right</wp:align>
          </wp:positionH>
          <wp:positionV relativeFrom="paragraph">
            <wp:posOffset>283210</wp:posOffset>
          </wp:positionV>
          <wp:extent cx="809625" cy="289411"/>
          <wp:effectExtent l="0" t="0" r="0" b="0"/>
          <wp:wrapNone/>
          <wp:docPr id="3" name="Slika 3" descr="C:\Users\Vlasta\AppData\Local\Temp\logo_kulturna_sola_transparen0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sta\AppData\Local\Temp\logo_kulturna_sola_transparen01-1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28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4A5">
      <w:ptab w:relativeTo="margin" w:alignment="center" w:leader="none"/>
    </w:r>
    <w:r w:rsidR="006D64A5">
      <w:t xml:space="preserve">            </w:t>
    </w:r>
    <w:r w:rsidR="00711ADC">
      <w:t xml:space="preserve">                              </w:t>
    </w:r>
    <w:r w:rsidR="006D64A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40A"/>
    <w:multiLevelType w:val="hybridMultilevel"/>
    <w:tmpl w:val="D9C4E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63758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055B6"/>
    <w:multiLevelType w:val="hybridMultilevel"/>
    <w:tmpl w:val="B14C4C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A2590"/>
    <w:multiLevelType w:val="hybridMultilevel"/>
    <w:tmpl w:val="1CC8AD84"/>
    <w:lvl w:ilvl="0" w:tplc="296EE7B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10D5D"/>
    <w:multiLevelType w:val="hybridMultilevel"/>
    <w:tmpl w:val="5694DE4C"/>
    <w:lvl w:ilvl="0" w:tplc="A0009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5"/>
    <w:rsid w:val="00000608"/>
    <w:rsid w:val="00000864"/>
    <w:rsid w:val="000039A8"/>
    <w:rsid w:val="00004731"/>
    <w:rsid w:val="00004ABB"/>
    <w:rsid w:val="00005222"/>
    <w:rsid w:val="00006E00"/>
    <w:rsid w:val="0000726F"/>
    <w:rsid w:val="00012E7E"/>
    <w:rsid w:val="000135F5"/>
    <w:rsid w:val="00013C7E"/>
    <w:rsid w:val="000141BE"/>
    <w:rsid w:val="000159BD"/>
    <w:rsid w:val="00016E5C"/>
    <w:rsid w:val="00017438"/>
    <w:rsid w:val="00022486"/>
    <w:rsid w:val="00027CF0"/>
    <w:rsid w:val="00027EAC"/>
    <w:rsid w:val="000324F7"/>
    <w:rsid w:val="00037FE6"/>
    <w:rsid w:val="0004576A"/>
    <w:rsid w:val="00045EF8"/>
    <w:rsid w:val="000506F1"/>
    <w:rsid w:val="00052D53"/>
    <w:rsid w:val="00052D5F"/>
    <w:rsid w:val="00052F07"/>
    <w:rsid w:val="00055DED"/>
    <w:rsid w:val="0006442E"/>
    <w:rsid w:val="00066B59"/>
    <w:rsid w:val="000671ED"/>
    <w:rsid w:val="00067527"/>
    <w:rsid w:val="00067FEC"/>
    <w:rsid w:val="000718FE"/>
    <w:rsid w:val="00073219"/>
    <w:rsid w:val="00074343"/>
    <w:rsid w:val="00075BA9"/>
    <w:rsid w:val="000820E4"/>
    <w:rsid w:val="0008225C"/>
    <w:rsid w:val="00083E95"/>
    <w:rsid w:val="000854D4"/>
    <w:rsid w:val="0009086A"/>
    <w:rsid w:val="00090EAE"/>
    <w:rsid w:val="00094B72"/>
    <w:rsid w:val="000954FE"/>
    <w:rsid w:val="00096F48"/>
    <w:rsid w:val="000A2D14"/>
    <w:rsid w:val="000A4CCF"/>
    <w:rsid w:val="000A6082"/>
    <w:rsid w:val="000B00CB"/>
    <w:rsid w:val="000B0B7C"/>
    <w:rsid w:val="000B3AB4"/>
    <w:rsid w:val="000B3BA1"/>
    <w:rsid w:val="000B3F80"/>
    <w:rsid w:val="000B632D"/>
    <w:rsid w:val="000B6ADF"/>
    <w:rsid w:val="000C0263"/>
    <w:rsid w:val="000C0869"/>
    <w:rsid w:val="000C1D54"/>
    <w:rsid w:val="000C308A"/>
    <w:rsid w:val="000C36A9"/>
    <w:rsid w:val="000C5693"/>
    <w:rsid w:val="000C6F0B"/>
    <w:rsid w:val="000C719C"/>
    <w:rsid w:val="000C77E6"/>
    <w:rsid w:val="000C7E7F"/>
    <w:rsid w:val="000E0812"/>
    <w:rsid w:val="000E167E"/>
    <w:rsid w:val="000E2335"/>
    <w:rsid w:val="000E37B9"/>
    <w:rsid w:val="000E3CA9"/>
    <w:rsid w:val="000E4D36"/>
    <w:rsid w:val="000E55C3"/>
    <w:rsid w:val="000E6B98"/>
    <w:rsid w:val="000F128A"/>
    <w:rsid w:val="000F205E"/>
    <w:rsid w:val="000F36B4"/>
    <w:rsid w:val="000F6184"/>
    <w:rsid w:val="000F6B9E"/>
    <w:rsid w:val="001002FC"/>
    <w:rsid w:val="00100BFC"/>
    <w:rsid w:val="001020BD"/>
    <w:rsid w:val="001028D7"/>
    <w:rsid w:val="0010342E"/>
    <w:rsid w:val="00104072"/>
    <w:rsid w:val="001056FA"/>
    <w:rsid w:val="001112F6"/>
    <w:rsid w:val="0011278F"/>
    <w:rsid w:val="00117D78"/>
    <w:rsid w:val="00122CDB"/>
    <w:rsid w:val="00123572"/>
    <w:rsid w:val="00125D42"/>
    <w:rsid w:val="001260A2"/>
    <w:rsid w:val="0012719B"/>
    <w:rsid w:val="00127A27"/>
    <w:rsid w:val="00132E9D"/>
    <w:rsid w:val="00133863"/>
    <w:rsid w:val="00133A22"/>
    <w:rsid w:val="0014077E"/>
    <w:rsid w:val="001436A7"/>
    <w:rsid w:val="0014527B"/>
    <w:rsid w:val="001452F3"/>
    <w:rsid w:val="00146CB4"/>
    <w:rsid w:val="0014707E"/>
    <w:rsid w:val="00151D7F"/>
    <w:rsid w:val="00153027"/>
    <w:rsid w:val="001540CD"/>
    <w:rsid w:val="00154AD9"/>
    <w:rsid w:val="00156307"/>
    <w:rsid w:val="00156524"/>
    <w:rsid w:val="001607DF"/>
    <w:rsid w:val="00160BAB"/>
    <w:rsid w:val="00161BC0"/>
    <w:rsid w:val="0016415A"/>
    <w:rsid w:val="00164791"/>
    <w:rsid w:val="00172EDC"/>
    <w:rsid w:val="00172FCE"/>
    <w:rsid w:val="00173016"/>
    <w:rsid w:val="00173F23"/>
    <w:rsid w:val="001744AE"/>
    <w:rsid w:val="00174990"/>
    <w:rsid w:val="00175410"/>
    <w:rsid w:val="00176C28"/>
    <w:rsid w:val="00177F66"/>
    <w:rsid w:val="0018068E"/>
    <w:rsid w:val="001830CA"/>
    <w:rsid w:val="001836D9"/>
    <w:rsid w:val="001864B7"/>
    <w:rsid w:val="001876FB"/>
    <w:rsid w:val="00190B03"/>
    <w:rsid w:val="00195027"/>
    <w:rsid w:val="00196B82"/>
    <w:rsid w:val="001A004E"/>
    <w:rsid w:val="001A2286"/>
    <w:rsid w:val="001A5F8B"/>
    <w:rsid w:val="001A62E3"/>
    <w:rsid w:val="001A701C"/>
    <w:rsid w:val="001A79CC"/>
    <w:rsid w:val="001B0631"/>
    <w:rsid w:val="001B0F9D"/>
    <w:rsid w:val="001B3F32"/>
    <w:rsid w:val="001B56B4"/>
    <w:rsid w:val="001B5BA6"/>
    <w:rsid w:val="001B6F0D"/>
    <w:rsid w:val="001B7CAE"/>
    <w:rsid w:val="001C1AEE"/>
    <w:rsid w:val="001C5B8A"/>
    <w:rsid w:val="001C6D96"/>
    <w:rsid w:val="001D1919"/>
    <w:rsid w:val="001D3BF5"/>
    <w:rsid w:val="001D3C13"/>
    <w:rsid w:val="001D437E"/>
    <w:rsid w:val="001D49D8"/>
    <w:rsid w:val="001D5626"/>
    <w:rsid w:val="001D582A"/>
    <w:rsid w:val="001D5C44"/>
    <w:rsid w:val="001D6997"/>
    <w:rsid w:val="001D78AC"/>
    <w:rsid w:val="001D7B0F"/>
    <w:rsid w:val="001E101D"/>
    <w:rsid w:val="001E2C79"/>
    <w:rsid w:val="001E64AC"/>
    <w:rsid w:val="001E66A6"/>
    <w:rsid w:val="001E6873"/>
    <w:rsid w:val="001E6EA5"/>
    <w:rsid w:val="001F0E9D"/>
    <w:rsid w:val="001F35EE"/>
    <w:rsid w:val="001F7EAE"/>
    <w:rsid w:val="002002C7"/>
    <w:rsid w:val="0020079A"/>
    <w:rsid w:val="0020263B"/>
    <w:rsid w:val="00202FFE"/>
    <w:rsid w:val="00204162"/>
    <w:rsid w:val="00204782"/>
    <w:rsid w:val="00205D5C"/>
    <w:rsid w:val="002062DD"/>
    <w:rsid w:val="00206BCE"/>
    <w:rsid w:val="00207294"/>
    <w:rsid w:val="00214BB2"/>
    <w:rsid w:val="00215994"/>
    <w:rsid w:val="00216AFF"/>
    <w:rsid w:val="00216FCF"/>
    <w:rsid w:val="002210C3"/>
    <w:rsid w:val="00221865"/>
    <w:rsid w:val="00221A75"/>
    <w:rsid w:val="00221F6D"/>
    <w:rsid w:val="0022215A"/>
    <w:rsid w:val="00223CFF"/>
    <w:rsid w:val="002243F2"/>
    <w:rsid w:val="002268BC"/>
    <w:rsid w:val="0022746C"/>
    <w:rsid w:val="002301F2"/>
    <w:rsid w:val="00233FC0"/>
    <w:rsid w:val="00240BC4"/>
    <w:rsid w:val="00243D46"/>
    <w:rsid w:val="002447C9"/>
    <w:rsid w:val="00247B57"/>
    <w:rsid w:val="002503AB"/>
    <w:rsid w:val="00252CC9"/>
    <w:rsid w:val="00253B55"/>
    <w:rsid w:val="00256098"/>
    <w:rsid w:val="00257DD4"/>
    <w:rsid w:val="00262C59"/>
    <w:rsid w:val="00264E9C"/>
    <w:rsid w:val="00265865"/>
    <w:rsid w:val="00274EAC"/>
    <w:rsid w:val="0028120E"/>
    <w:rsid w:val="00282986"/>
    <w:rsid w:val="0028417C"/>
    <w:rsid w:val="00284308"/>
    <w:rsid w:val="00284B8E"/>
    <w:rsid w:val="00286FAE"/>
    <w:rsid w:val="00290A00"/>
    <w:rsid w:val="00290D9E"/>
    <w:rsid w:val="00291394"/>
    <w:rsid w:val="00291644"/>
    <w:rsid w:val="00294BCE"/>
    <w:rsid w:val="00294D26"/>
    <w:rsid w:val="002A00C1"/>
    <w:rsid w:val="002A0E6F"/>
    <w:rsid w:val="002A1811"/>
    <w:rsid w:val="002A2913"/>
    <w:rsid w:val="002A2F1B"/>
    <w:rsid w:val="002A3914"/>
    <w:rsid w:val="002A459E"/>
    <w:rsid w:val="002A5B2D"/>
    <w:rsid w:val="002A6497"/>
    <w:rsid w:val="002B086F"/>
    <w:rsid w:val="002B0BBF"/>
    <w:rsid w:val="002B0BE1"/>
    <w:rsid w:val="002B0ED2"/>
    <w:rsid w:val="002B1C8D"/>
    <w:rsid w:val="002B1E80"/>
    <w:rsid w:val="002B6EC9"/>
    <w:rsid w:val="002B6F10"/>
    <w:rsid w:val="002C30D3"/>
    <w:rsid w:val="002C3A38"/>
    <w:rsid w:val="002C441E"/>
    <w:rsid w:val="002C4C6B"/>
    <w:rsid w:val="002C7418"/>
    <w:rsid w:val="002C796B"/>
    <w:rsid w:val="002D05F0"/>
    <w:rsid w:val="002D11C7"/>
    <w:rsid w:val="002D3622"/>
    <w:rsid w:val="002D5357"/>
    <w:rsid w:val="002D70D9"/>
    <w:rsid w:val="002D7873"/>
    <w:rsid w:val="002E2AA0"/>
    <w:rsid w:val="002E39BD"/>
    <w:rsid w:val="002E509B"/>
    <w:rsid w:val="002E58BB"/>
    <w:rsid w:val="002E5B99"/>
    <w:rsid w:val="002E5EDE"/>
    <w:rsid w:val="002E7877"/>
    <w:rsid w:val="002E78D3"/>
    <w:rsid w:val="002F1E92"/>
    <w:rsid w:val="002F22E3"/>
    <w:rsid w:val="002F254F"/>
    <w:rsid w:val="002F5DDC"/>
    <w:rsid w:val="002F6387"/>
    <w:rsid w:val="003012F9"/>
    <w:rsid w:val="00303A53"/>
    <w:rsid w:val="00307866"/>
    <w:rsid w:val="00310A42"/>
    <w:rsid w:val="0031263C"/>
    <w:rsid w:val="00313E3B"/>
    <w:rsid w:val="0031400C"/>
    <w:rsid w:val="00314BA9"/>
    <w:rsid w:val="00314CBB"/>
    <w:rsid w:val="00315E45"/>
    <w:rsid w:val="003167AF"/>
    <w:rsid w:val="0032030D"/>
    <w:rsid w:val="00322654"/>
    <w:rsid w:val="00322AA9"/>
    <w:rsid w:val="0032312C"/>
    <w:rsid w:val="00323AEB"/>
    <w:rsid w:val="0032464C"/>
    <w:rsid w:val="003249B4"/>
    <w:rsid w:val="00326106"/>
    <w:rsid w:val="00327041"/>
    <w:rsid w:val="00330380"/>
    <w:rsid w:val="003310C1"/>
    <w:rsid w:val="00332414"/>
    <w:rsid w:val="00332B43"/>
    <w:rsid w:val="003334F6"/>
    <w:rsid w:val="00336A0B"/>
    <w:rsid w:val="003407DA"/>
    <w:rsid w:val="003409F5"/>
    <w:rsid w:val="003413BC"/>
    <w:rsid w:val="00344AEC"/>
    <w:rsid w:val="00345858"/>
    <w:rsid w:val="0034652D"/>
    <w:rsid w:val="00346853"/>
    <w:rsid w:val="0034797C"/>
    <w:rsid w:val="00347DA6"/>
    <w:rsid w:val="003502DC"/>
    <w:rsid w:val="003505A4"/>
    <w:rsid w:val="00350651"/>
    <w:rsid w:val="00351933"/>
    <w:rsid w:val="00351A10"/>
    <w:rsid w:val="003530FB"/>
    <w:rsid w:val="00355567"/>
    <w:rsid w:val="00355677"/>
    <w:rsid w:val="00356FCF"/>
    <w:rsid w:val="00360807"/>
    <w:rsid w:val="003638E4"/>
    <w:rsid w:val="003669C9"/>
    <w:rsid w:val="0036766C"/>
    <w:rsid w:val="00370485"/>
    <w:rsid w:val="003731D1"/>
    <w:rsid w:val="0037431B"/>
    <w:rsid w:val="00375AB1"/>
    <w:rsid w:val="00376282"/>
    <w:rsid w:val="00376F3D"/>
    <w:rsid w:val="00381873"/>
    <w:rsid w:val="003821ED"/>
    <w:rsid w:val="00382FCE"/>
    <w:rsid w:val="003965DF"/>
    <w:rsid w:val="003968CE"/>
    <w:rsid w:val="003A1779"/>
    <w:rsid w:val="003A37E3"/>
    <w:rsid w:val="003A46FC"/>
    <w:rsid w:val="003A54E6"/>
    <w:rsid w:val="003A735D"/>
    <w:rsid w:val="003A7FE2"/>
    <w:rsid w:val="003B069F"/>
    <w:rsid w:val="003B5348"/>
    <w:rsid w:val="003B75F2"/>
    <w:rsid w:val="003B7CE9"/>
    <w:rsid w:val="003B7DE3"/>
    <w:rsid w:val="003C109D"/>
    <w:rsid w:val="003C158C"/>
    <w:rsid w:val="003C3511"/>
    <w:rsid w:val="003C4B9C"/>
    <w:rsid w:val="003C6757"/>
    <w:rsid w:val="003D2BC4"/>
    <w:rsid w:val="003D4700"/>
    <w:rsid w:val="003D7480"/>
    <w:rsid w:val="003D7A03"/>
    <w:rsid w:val="003E01B3"/>
    <w:rsid w:val="003E02EB"/>
    <w:rsid w:val="003E03F2"/>
    <w:rsid w:val="003E165D"/>
    <w:rsid w:val="003E2A31"/>
    <w:rsid w:val="003E5617"/>
    <w:rsid w:val="003E5F72"/>
    <w:rsid w:val="003E74A7"/>
    <w:rsid w:val="003F4740"/>
    <w:rsid w:val="003F4CD3"/>
    <w:rsid w:val="003F4F17"/>
    <w:rsid w:val="003F6ABE"/>
    <w:rsid w:val="003F7CF6"/>
    <w:rsid w:val="00402BD2"/>
    <w:rsid w:val="00403581"/>
    <w:rsid w:val="00404C33"/>
    <w:rsid w:val="004066DB"/>
    <w:rsid w:val="00407B9D"/>
    <w:rsid w:val="004131A3"/>
    <w:rsid w:val="00414614"/>
    <w:rsid w:val="004170CD"/>
    <w:rsid w:val="00420985"/>
    <w:rsid w:val="00425077"/>
    <w:rsid w:val="00425D1A"/>
    <w:rsid w:val="004269ED"/>
    <w:rsid w:val="00427F6C"/>
    <w:rsid w:val="00430DFD"/>
    <w:rsid w:val="00434133"/>
    <w:rsid w:val="004352C2"/>
    <w:rsid w:val="0043579E"/>
    <w:rsid w:val="00435BF8"/>
    <w:rsid w:val="00435ECD"/>
    <w:rsid w:val="00436AC2"/>
    <w:rsid w:val="004378BD"/>
    <w:rsid w:val="004419C3"/>
    <w:rsid w:val="00442D5B"/>
    <w:rsid w:val="00445829"/>
    <w:rsid w:val="00447D9A"/>
    <w:rsid w:val="00450E5C"/>
    <w:rsid w:val="00453902"/>
    <w:rsid w:val="004545AD"/>
    <w:rsid w:val="00462D4E"/>
    <w:rsid w:val="00466573"/>
    <w:rsid w:val="004677A8"/>
    <w:rsid w:val="00467AE3"/>
    <w:rsid w:val="00471088"/>
    <w:rsid w:val="004713A1"/>
    <w:rsid w:val="00473098"/>
    <w:rsid w:val="0047368F"/>
    <w:rsid w:val="004742C6"/>
    <w:rsid w:val="004758F9"/>
    <w:rsid w:val="00476587"/>
    <w:rsid w:val="00482440"/>
    <w:rsid w:val="004858FC"/>
    <w:rsid w:val="00486C0B"/>
    <w:rsid w:val="00492954"/>
    <w:rsid w:val="0049320B"/>
    <w:rsid w:val="0049425E"/>
    <w:rsid w:val="0049507F"/>
    <w:rsid w:val="004A0F1A"/>
    <w:rsid w:val="004A22A5"/>
    <w:rsid w:val="004A5F02"/>
    <w:rsid w:val="004A629F"/>
    <w:rsid w:val="004A64D3"/>
    <w:rsid w:val="004A7662"/>
    <w:rsid w:val="004A7A01"/>
    <w:rsid w:val="004B01C3"/>
    <w:rsid w:val="004B5053"/>
    <w:rsid w:val="004B6413"/>
    <w:rsid w:val="004C2C13"/>
    <w:rsid w:val="004C3E26"/>
    <w:rsid w:val="004C52F4"/>
    <w:rsid w:val="004C5668"/>
    <w:rsid w:val="004C57F0"/>
    <w:rsid w:val="004D0584"/>
    <w:rsid w:val="004D0CE3"/>
    <w:rsid w:val="004D1242"/>
    <w:rsid w:val="004D1695"/>
    <w:rsid w:val="004D1DFA"/>
    <w:rsid w:val="004D4AF3"/>
    <w:rsid w:val="004D5E47"/>
    <w:rsid w:val="004D7702"/>
    <w:rsid w:val="004D7A87"/>
    <w:rsid w:val="004E0D86"/>
    <w:rsid w:val="004E77E8"/>
    <w:rsid w:val="004F419D"/>
    <w:rsid w:val="004F631E"/>
    <w:rsid w:val="004F6EE0"/>
    <w:rsid w:val="005000C9"/>
    <w:rsid w:val="00501702"/>
    <w:rsid w:val="0050203D"/>
    <w:rsid w:val="00503C8F"/>
    <w:rsid w:val="00506D98"/>
    <w:rsid w:val="005072E3"/>
    <w:rsid w:val="0051075D"/>
    <w:rsid w:val="005133D6"/>
    <w:rsid w:val="005135D2"/>
    <w:rsid w:val="00516A01"/>
    <w:rsid w:val="00516A09"/>
    <w:rsid w:val="0052002B"/>
    <w:rsid w:val="00520CC1"/>
    <w:rsid w:val="00521791"/>
    <w:rsid w:val="00521FEA"/>
    <w:rsid w:val="0052251D"/>
    <w:rsid w:val="0052293C"/>
    <w:rsid w:val="00523235"/>
    <w:rsid w:val="005237D7"/>
    <w:rsid w:val="00523F57"/>
    <w:rsid w:val="005263BA"/>
    <w:rsid w:val="00526FCF"/>
    <w:rsid w:val="00530291"/>
    <w:rsid w:val="0053040B"/>
    <w:rsid w:val="00532CFD"/>
    <w:rsid w:val="00534C11"/>
    <w:rsid w:val="0053754F"/>
    <w:rsid w:val="00541BD5"/>
    <w:rsid w:val="00542398"/>
    <w:rsid w:val="0054244F"/>
    <w:rsid w:val="00543FF6"/>
    <w:rsid w:val="00544AAB"/>
    <w:rsid w:val="00544D6D"/>
    <w:rsid w:val="00546EF4"/>
    <w:rsid w:val="0054736F"/>
    <w:rsid w:val="00547381"/>
    <w:rsid w:val="00547DD3"/>
    <w:rsid w:val="005518F6"/>
    <w:rsid w:val="0055387B"/>
    <w:rsid w:val="0055399A"/>
    <w:rsid w:val="005543A1"/>
    <w:rsid w:val="00554EDF"/>
    <w:rsid w:val="005554A9"/>
    <w:rsid w:val="005557DF"/>
    <w:rsid w:val="005566D3"/>
    <w:rsid w:val="00560054"/>
    <w:rsid w:val="005657EC"/>
    <w:rsid w:val="00565FE0"/>
    <w:rsid w:val="00574939"/>
    <w:rsid w:val="00574DE0"/>
    <w:rsid w:val="00574DE4"/>
    <w:rsid w:val="00574E64"/>
    <w:rsid w:val="00576A66"/>
    <w:rsid w:val="00581179"/>
    <w:rsid w:val="005815CC"/>
    <w:rsid w:val="00582305"/>
    <w:rsid w:val="00582AFC"/>
    <w:rsid w:val="00585CE5"/>
    <w:rsid w:val="00587B91"/>
    <w:rsid w:val="005905A4"/>
    <w:rsid w:val="005913A8"/>
    <w:rsid w:val="00591629"/>
    <w:rsid w:val="00591649"/>
    <w:rsid w:val="00592272"/>
    <w:rsid w:val="00593717"/>
    <w:rsid w:val="00597EC8"/>
    <w:rsid w:val="005A02DB"/>
    <w:rsid w:val="005A1833"/>
    <w:rsid w:val="005A31FD"/>
    <w:rsid w:val="005A5681"/>
    <w:rsid w:val="005A709F"/>
    <w:rsid w:val="005B2134"/>
    <w:rsid w:val="005B21C2"/>
    <w:rsid w:val="005B7991"/>
    <w:rsid w:val="005C26DF"/>
    <w:rsid w:val="005C3655"/>
    <w:rsid w:val="005C3F59"/>
    <w:rsid w:val="005C52C8"/>
    <w:rsid w:val="005C5A21"/>
    <w:rsid w:val="005C6B15"/>
    <w:rsid w:val="005D18C8"/>
    <w:rsid w:val="005D2918"/>
    <w:rsid w:val="005D538D"/>
    <w:rsid w:val="005E4F8B"/>
    <w:rsid w:val="005E5D4F"/>
    <w:rsid w:val="005F0BE5"/>
    <w:rsid w:val="005F0F14"/>
    <w:rsid w:val="005F33B9"/>
    <w:rsid w:val="005F3F89"/>
    <w:rsid w:val="005F5709"/>
    <w:rsid w:val="005F608F"/>
    <w:rsid w:val="005F6E88"/>
    <w:rsid w:val="005F6F84"/>
    <w:rsid w:val="005F71E9"/>
    <w:rsid w:val="005F74E4"/>
    <w:rsid w:val="005F7FB5"/>
    <w:rsid w:val="0060038E"/>
    <w:rsid w:val="006028E4"/>
    <w:rsid w:val="006036CA"/>
    <w:rsid w:val="006043C5"/>
    <w:rsid w:val="0060443B"/>
    <w:rsid w:val="006048EF"/>
    <w:rsid w:val="00604FCE"/>
    <w:rsid w:val="006153CE"/>
    <w:rsid w:val="0062238F"/>
    <w:rsid w:val="00622EBF"/>
    <w:rsid w:val="0063318A"/>
    <w:rsid w:val="00634A21"/>
    <w:rsid w:val="00634FE8"/>
    <w:rsid w:val="00640660"/>
    <w:rsid w:val="00641D47"/>
    <w:rsid w:val="006443EB"/>
    <w:rsid w:val="0064519F"/>
    <w:rsid w:val="00650C04"/>
    <w:rsid w:val="006530CD"/>
    <w:rsid w:val="00654753"/>
    <w:rsid w:val="006557DD"/>
    <w:rsid w:val="00656367"/>
    <w:rsid w:val="00657C1D"/>
    <w:rsid w:val="0066566E"/>
    <w:rsid w:val="0066756A"/>
    <w:rsid w:val="00671C46"/>
    <w:rsid w:val="00672F84"/>
    <w:rsid w:val="00673C7F"/>
    <w:rsid w:val="0067426D"/>
    <w:rsid w:val="006757B0"/>
    <w:rsid w:val="00676086"/>
    <w:rsid w:val="00680B34"/>
    <w:rsid w:val="00681672"/>
    <w:rsid w:val="00683131"/>
    <w:rsid w:val="00684723"/>
    <w:rsid w:val="00684972"/>
    <w:rsid w:val="00684BFE"/>
    <w:rsid w:val="00684C95"/>
    <w:rsid w:val="00685282"/>
    <w:rsid w:val="00686B35"/>
    <w:rsid w:val="00687FD2"/>
    <w:rsid w:val="00691798"/>
    <w:rsid w:val="00691ABB"/>
    <w:rsid w:val="0069577C"/>
    <w:rsid w:val="006959D7"/>
    <w:rsid w:val="00696094"/>
    <w:rsid w:val="006A0170"/>
    <w:rsid w:val="006A3FB6"/>
    <w:rsid w:val="006A4973"/>
    <w:rsid w:val="006A53D3"/>
    <w:rsid w:val="006A6D03"/>
    <w:rsid w:val="006A766B"/>
    <w:rsid w:val="006B010A"/>
    <w:rsid w:val="006B0B2A"/>
    <w:rsid w:val="006B187B"/>
    <w:rsid w:val="006B2A24"/>
    <w:rsid w:val="006B2E1A"/>
    <w:rsid w:val="006B47F3"/>
    <w:rsid w:val="006C649F"/>
    <w:rsid w:val="006C6F5D"/>
    <w:rsid w:val="006C7586"/>
    <w:rsid w:val="006C796F"/>
    <w:rsid w:val="006C7E84"/>
    <w:rsid w:val="006D3FF6"/>
    <w:rsid w:val="006D4670"/>
    <w:rsid w:val="006D64A5"/>
    <w:rsid w:val="006D7B52"/>
    <w:rsid w:val="006E0B4B"/>
    <w:rsid w:val="006E2507"/>
    <w:rsid w:val="006E2529"/>
    <w:rsid w:val="006E295B"/>
    <w:rsid w:val="006E2ED5"/>
    <w:rsid w:val="006E4D1A"/>
    <w:rsid w:val="006E52A4"/>
    <w:rsid w:val="006E59E4"/>
    <w:rsid w:val="006F184D"/>
    <w:rsid w:val="006F1C37"/>
    <w:rsid w:val="006F3C73"/>
    <w:rsid w:val="006F4567"/>
    <w:rsid w:val="006F735E"/>
    <w:rsid w:val="006F7EAE"/>
    <w:rsid w:val="00702C82"/>
    <w:rsid w:val="007034DC"/>
    <w:rsid w:val="00703F1E"/>
    <w:rsid w:val="00704146"/>
    <w:rsid w:val="007049F3"/>
    <w:rsid w:val="007057E6"/>
    <w:rsid w:val="00707CFD"/>
    <w:rsid w:val="007101EE"/>
    <w:rsid w:val="00711ADC"/>
    <w:rsid w:val="00712C8A"/>
    <w:rsid w:val="0071666E"/>
    <w:rsid w:val="00722FCA"/>
    <w:rsid w:val="007243F4"/>
    <w:rsid w:val="0073038E"/>
    <w:rsid w:val="007309E5"/>
    <w:rsid w:val="00733EF4"/>
    <w:rsid w:val="007350CA"/>
    <w:rsid w:val="0073557D"/>
    <w:rsid w:val="007359B4"/>
    <w:rsid w:val="007376EB"/>
    <w:rsid w:val="0074660D"/>
    <w:rsid w:val="00747B19"/>
    <w:rsid w:val="007501AD"/>
    <w:rsid w:val="00757786"/>
    <w:rsid w:val="00757E96"/>
    <w:rsid w:val="00762950"/>
    <w:rsid w:val="00762E3C"/>
    <w:rsid w:val="00764D4C"/>
    <w:rsid w:val="007668C1"/>
    <w:rsid w:val="007707CB"/>
    <w:rsid w:val="007712C7"/>
    <w:rsid w:val="007721CD"/>
    <w:rsid w:val="00775FB6"/>
    <w:rsid w:val="007761EE"/>
    <w:rsid w:val="0077719B"/>
    <w:rsid w:val="007776C5"/>
    <w:rsid w:val="00777A7A"/>
    <w:rsid w:val="007806BD"/>
    <w:rsid w:val="00781C09"/>
    <w:rsid w:val="007837FE"/>
    <w:rsid w:val="0078644D"/>
    <w:rsid w:val="0078795C"/>
    <w:rsid w:val="0079295E"/>
    <w:rsid w:val="00793829"/>
    <w:rsid w:val="00794951"/>
    <w:rsid w:val="00795F6C"/>
    <w:rsid w:val="00796C03"/>
    <w:rsid w:val="007A1A2D"/>
    <w:rsid w:val="007A29E7"/>
    <w:rsid w:val="007A32A0"/>
    <w:rsid w:val="007A4774"/>
    <w:rsid w:val="007A4DEE"/>
    <w:rsid w:val="007A632E"/>
    <w:rsid w:val="007A7081"/>
    <w:rsid w:val="007A7583"/>
    <w:rsid w:val="007A7BD9"/>
    <w:rsid w:val="007B1B61"/>
    <w:rsid w:val="007B1D4C"/>
    <w:rsid w:val="007B44AB"/>
    <w:rsid w:val="007B6330"/>
    <w:rsid w:val="007B765D"/>
    <w:rsid w:val="007B7849"/>
    <w:rsid w:val="007B7E48"/>
    <w:rsid w:val="007C3077"/>
    <w:rsid w:val="007C407A"/>
    <w:rsid w:val="007C5822"/>
    <w:rsid w:val="007C6BAA"/>
    <w:rsid w:val="007D4C95"/>
    <w:rsid w:val="007D7B32"/>
    <w:rsid w:val="007D7DDF"/>
    <w:rsid w:val="007E04A4"/>
    <w:rsid w:val="007E1D54"/>
    <w:rsid w:val="007E24EA"/>
    <w:rsid w:val="007E36C7"/>
    <w:rsid w:val="007E3FB2"/>
    <w:rsid w:val="007E6F99"/>
    <w:rsid w:val="007E740F"/>
    <w:rsid w:val="007F188B"/>
    <w:rsid w:val="007F5868"/>
    <w:rsid w:val="007F6D35"/>
    <w:rsid w:val="008023E8"/>
    <w:rsid w:val="0080340F"/>
    <w:rsid w:val="0080645B"/>
    <w:rsid w:val="0081187E"/>
    <w:rsid w:val="008129FA"/>
    <w:rsid w:val="0081366F"/>
    <w:rsid w:val="00814350"/>
    <w:rsid w:val="00817FD1"/>
    <w:rsid w:val="00821830"/>
    <w:rsid w:val="0083361F"/>
    <w:rsid w:val="00841B36"/>
    <w:rsid w:val="00846131"/>
    <w:rsid w:val="00847269"/>
    <w:rsid w:val="00847CBD"/>
    <w:rsid w:val="0085156F"/>
    <w:rsid w:val="00855804"/>
    <w:rsid w:val="0085724D"/>
    <w:rsid w:val="00860AAF"/>
    <w:rsid w:val="00862136"/>
    <w:rsid w:val="00862366"/>
    <w:rsid w:val="00863212"/>
    <w:rsid w:val="0086374A"/>
    <w:rsid w:val="008639A1"/>
    <w:rsid w:val="00863DAF"/>
    <w:rsid w:val="00866800"/>
    <w:rsid w:val="00871D36"/>
    <w:rsid w:val="008751B1"/>
    <w:rsid w:val="00875487"/>
    <w:rsid w:val="0087651A"/>
    <w:rsid w:val="00876BD0"/>
    <w:rsid w:val="008779D1"/>
    <w:rsid w:val="00880DA5"/>
    <w:rsid w:val="00883AAF"/>
    <w:rsid w:val="008918A3"/>
    <w:rsid w:val="008921C1"/>
    <w:rsid w:val="008923DE"/>
    <w:rsid w:val="00892739"/>
    <w:rsid w:val="008938AA"/>
    <w:rsid w:val="00894238"/>
    <w:rsid w:val="008965A8"/>
    <w:rsid w:val="00897981"/>
    <w:rsid w:val="00897A71"/>
    <w:rsid w:val="00897EC4"/>
    <w:rsid w:val="008A3067"/>
    <w:rsid w:val="008A4067"/>
    <w:rsid w:val="008A5884"/>
    <w:rsid w:val="008A5A3E"/>
    <w:rsid w:val="008A63CE"/>
    <w:rsid w:val="008A6DA8"/>
    <w:rsid w:val="008B1E20"/>
    <w:rsid w:val="008B22F2"/>
    <w:rsid w:val="008B31D9"/>
    <w:rsid w:val="008B5603"/>
    <w:rsid w:val="008B5FD6"/>
    <w:rsid w:val="008B7CA1"/>
    <w:rsid w:val="008C0E79"/>
    <w:rsid w:val="008C1019"/>
    <w:rsid w:val="008C10E2"/>
    <w:rsid w:val="008C3006"/>
    <w:rsid w:val="008C37B7"/>
    <w:rsid w:val="008C6034"/>
    <w:rsid w:val="008C68C3"/>
    <w:rsid w:val="008C6A6B"/>
    <w:rsid w:val="008D3AE3"/>
    <w:rsid w:val="008D3D25"/>
    <w:rsid w:val="008D3EF5"/>
    <w:rsid w:val="008D44FC"/>
    <w:rsid w:val="008D4BAD"/>
    <w:rsid w:val="008D516D"/>
    <w:rsid w:val="008D6A49"/>
    <w:rsid w:val="008D6E6F"/>
    <w:rsid w:val="008E0634"/>
    <w:rsid w:val="008E0885"/>
    <w:rsid w:val="008E15D6"/>
    <w:rsid w:val="008E1E6E"/>
    <w:rsid w:val="008E2BE1"/>
    <w:rsid w:val="008E4921"/>
    <w:rsid w:val="008E7B09"/>
    <w:rsid w:val="008F0E13"/>
    <w:rsid w:val="008F1F73"/>
    <w:rsid w:val="008F36E0"/>
    <w:rsid w:val="008F6680"/>
    <w:rsid w:val="009026E0"/>
    <w:rsid w:val="00903138"/>
    <w:rsid w:val="00903D76"/>
    <w:rsid w:val="00904F14"/>
    <w:rsid w:val="00906BA4"/>
    <w:rsid w:val="00906FC0"/>
    <w:rsid w:val="0090726B"/>
    <w:rsid w:val="00913696"/>
    <w:rsid w:val="00915090"/>
    <w:rsid w:val="00923392"/>
    <w:rsid w:val="0092650E"/>
    <w:rsid w:val="009307F0"/>
    <w:rsid w:val="00930E16"/>
    <w:rsid w:val="00931681"/>
    <w:rsid w:val="00933B1F"/>
    <w:rsid w:val="00935F03"/>
    <w:rsid w:val="00936305"/>
    <w:rsid w:val="00943512"/>
    <w:rsid w:val="00943F15"/>
    <w:rsid w:val="00946083"/>
    <w:rsid w:val="0094710F"/>
    <w:rsid w:val="00950B16"/>
    <w:rsid w:val="00950B30"/>
    <w:rsid w:val="0095471A"/>
    <w:rsid w:val="00957171"/>
    <w:rsid w:val="00957937"/>
    <w:rsid w:val="0096114E"/>
    <w:rsid w:val="009628DD"/>
    <w:rsid w:val="009637DC"/>
    <w:rsid w:val="009711B3"/>
    <w:rsid w:val="00972788"/>
    <w:rsid w:val="00972C35"/>
    <w:rsid w:val="00973BB3"/>
    <w:rsid w:val="009761C2"/>
    <w:rsid w:val="009768A2"/>
    <w:rsid w:val="009809C2"/>
    <w:rsid w:val="00981E4B"/>
    <w:rsid w:val="009913A7"/>
    <w:rsid w:val="00995CB6"/>
    <w:rsid w:val="009966A8"/>
    <w:rsid w:val="00996B59"/>
    <w:rsid w:val="00996C45"/>
    <w:rsid w:val="00996DDF"/>
    <w:rsid w:val="009A01AB"/>
    <w:rsid w:val="009A1C5C"/>
    <w:rsid w:val="009A3606"/>
    <w:rsid w:val="009B040B"/>
    <w:rsid w:val="009B371D"/>
    <w:rsid w:val="009B3FF3"/>
    <w:rsid w:val="009B60B5"/>
    <w:rsid w:val="009B61CD"/>
    <w:rsid w:val="009B6AFC"/>
    <w:rsid w:val="009C2D57"/>
    <w:rsid w:val="009C31BD"/>
    <w:rsid w:val="009C3880"/>
    <w:rsid w:val="009C511A"/>
    <w:rsid w:val="009C5E72"/>
    <w:rsid w:val="009D20F7"/>
    <w:rsid w:val="009D2E26"/>
    <w:rsid w:val="009E149B"/>
    <w:rsid w:val="009E7468"/>
    <w:rsid w:val="009F1FE1"/>
    <w:rsid w:val="009F36D8"/>
    <w:rsid w:val="009F374A"/>
    <w:rsid w:val="009F3A72"/>
    <w:rsid w:val="009F4D47"/>
    <w:rsid w:val="009F4F03"/>
    <w:rsid w:val="00A03B94"/>
    <w:rsid w:val="00A03CF8"/>
    <w:rsid w:val="00A05399"/>
    <w:rsid w:val="00A06145"/>
    <w:rsid w:val="00A072D3"/>
    <w:rsid w:val="00A07F6D"/>
    <w:rsid w:val="00A10D7B"/>
    <w:rsid w:val="00A1130C"/>
    <w:rsid w:val="00A11A6C"/>
    <w:rsid w:val="00A11AA7"/>
    <w:rsid w:val="00A11B3B"/>
    <w:rsid w:val="00A13CC7"/>
    <w:rsid w:val="00A14EFE"/>
    <w:rsid w:val="00A158FF"/>
    <w:rsid w:val="00A15B2B"/>
    <w:rsid w:val="00A15BB0"/>
    <w:rsid w:val="00A16507"/>
    <w:rsid w:val="00A22A53"/>
    <w:rsid w:val="00A22B8F"/>
    <w:rsid w:val="00A24340"/>
    <w:rsid w:val="00A25531"/>
    <w:rsid w:val="00A25A91"/>
    <w:rsid w:val="00A26823"/>
    <w:rsid w:val="00A314E2"/>
    <w:rsid w:val="00A31E7E"/>
    <w:rsid w:val="00A3264D"/>
    <w:rsid w:val="00A335BF"/>
    <w:rsid w:val="00A350A0"/>
    <w:rsid w:val="00A40609"/>
    <w:rsid w:val="00A42338"/>
    <w:rsid w:val="00A43453"/>
    <w:rsid w:val="00A447E3"/>
    <w:rsid w:val="00A4574D"/>
    <w:rsid w:val="00A45E6B"/>
    <w:rsid w:val="00A50D7A"/>
    <w:rsid w:val="00A52FF0"/>
    <w:rsid w:val="00A54131"/>
    <w:rsid w:val="00A549B2"/>
    <w:rsid w:val="00A6179B"/>
    <w:rsid w:val="00A64550"/>
    <w:rsid w:val="00A654B4"/>
    <w:rsid w:val="00A65E78"/>
    <w:rsid w:val="00A66802"/>
    <w:rsid w:val="00A66B67"/>
    <w:rsid w:val="00A67696"/>
    <w:rsid w:val="00A67BB0"/>
    <w:rsid w:val="00A67E6A"/>
    <w:rsid w:val="00A72B1A"/>
    <w:rsid w:val="00A75C0C"/>
    <w:rsid w:val="00A77BE6"/>
    <w:rsid w:val="00A80197"/>
    <w:rsid w:val="00A80496"/>
    <w:rsid w:val="00A8527F"/>
    <w:rsid w:val="00A9067C"/>
    <w:rsid w:val="00A90B76"/>
    <w:rsid w:val="00A91342"/>
    <w:rsid w:val="00AA0E41"/>
    <w:rsid w:val="00AA224F"/>
    <w:rsid w:val="00AA39AD"/>
    <w:rsid w:val="00AA4898"/>
    <w:rsid w:val="00AB017D"/>
    <w:rsid w:val="00AB22F4"/>
    <w:rsid w:val="00AB3B4D"/>
    <w:rsid w:val="00AB3C62"/>
    <w:rsid w:val="00AB5BDB"/>
    <w:rsid w:val="00AC0769"/>
    <w:rsid w:val="00AC0BFE"/>
    <w:rsid w:val="00AC1614"/>
    <w:rsid w:val="00AC40A0"/>
    <w:rsid w:val="00AC5771"/>
    <w:rsid w:val="00AD0273"/>
    <w:rsid w:val="00AD0730"/>
    <w:rsid w:val="00AD2622"/>
    <w:rsid w:val="00AD3D35"/>
    <w:rsid w:val="00AD501A"/>
    <w:rsid w:val="00AE1B17"/>
    <w:rsid w:val="00AE7316"/>
    <w:rsid w:val="00AF0336"/>
    <w:rsid w:val="00AF0D43"/>
    <w:rsid w:val="00AF0F64"/>
    <w:rsid w:val="00AF2B81"/>
    <w:rsid w:val="00AF2D78"/>
    <w:rsid w:val="00AF37F9"/>
    <w:rsid w:val="00AF509E"/>
    <w:rsid w:val="00AF6DE1"/>
    <w:rsid w:val="00B0105C"/>
    <w:rsid w:val="00B03633"/>
    <w:rsid w:val="00B037FC"/>
    <w:rsid w:val="00B07A8D"/>
    <w:rsid w:val="00B07C77"/>
    <w:rsid w:val="00B129A0"/>
    <w:rsid w:val="00B12A9E"/>
    <w:rsid w:val="00B152A7"/>
    <w:rsid w:val="00B16F9B"/>
    <w:rsid w:val="00B2082D"/>
    <w:rsid w:val="00B208FE"/>
    <w:rsid w:val="00B247AF"/>
    <w:rsid w:val="00B24C86"/>
    <w:rsid w:val="00B250AB"/>
    <w:rsid w:val="00B25F91"/>
    <w:rsid w:val="00B32266"/>
    <w:rsid w:val="00B32A4E"/>
    <w:rsid w:val="00B401A3"/>
    <w:rsid w:val="00B40C3A"/>
    <w:rsid w:val="00B40C3C"/>
    <w:rsid w:val="00B419FF"/>
    <w:rsid w:val="00B427AD"/>
    <w:rsid w:val="00B42D70"/>
    <w:rsid w:val="00B46A74"/>
    <w:rsid w:val="00B50449"/>
    <w:rsid w:val="00B50898"/>
    <w:rsid w:val="00B50EE1"/>
    <w:rsid w:val="00B51D91"/>
    <w:rsid w:val="00B523F1"/>
    <w:rsid w:val="00B531B6"/>
    <w:rsid w:val="00B55CCD"/>
    <w:rsid w:val="00B563AF"/>
    <w:rsid w:val="00B57387"/>
    <w:rsid w:val="00B619DB"/>
    <w:rsid w:val="00B63E26"/>
    <w:rsid w:val="00B675D7"/>
    <w:rsid w:val="00B7182D"/>
    <w:rsid w:val="00B7466E"/>
    <w:rsid w:val="00B74DCE"/>
    <w:rsid w:val="00B75E51"/>
    <w:rsid w:val="00B777AC"/>
    <w:rsid w:val="00B8046A"/>
    <w:rsid w:val="00B8326D"/>
    <w:rsid w:val="00B92373"/>
    <w:rsid w:val="00B927E0"/>
    <w:rsid w:val="00B95541"/>
    <w:rsid w:val="00B96158"/>
    <w:rsid w:val="00B9710D"/>
    <w:rsid w:val="00B97196"/>
    <w:rsid w:val="00BA029C"/>
    <w:rsid w:val="00BA0A3F"/>
    <w:rsid w:val="00BA12EE"/>
    <w:rsid w:val="00BA167E"/>
    <w:rsid w:val="00BB1625"/>
    <w:rsid w:val="00BB3968"/>
    <w:rsid w:val="00BB5C52"/>
    <w:rsid w:val="00BB6F97"/>
    <w:rsid w:val="00BB7560"/>
    <w:rsid w:val="00BC00D3"/>
    <w:rsid w:val="00BC02AE"/>
    <w:rsid w:val="00BC0715"/>
    <w:rsid w:val="00BC1E63"/>
    <w:rsid w:val="00BC4FFB"/>
    <w:rsid w:val="00BC652A"/>
    <w:rsid w:val="00BC6B1C"/>
    <w:rsid w:val="00BC6EE0"/>
    <w:rsid w:val="00BC6F3D"/>
    <w:rsid w:val="00BD47BD"/>
    <w:rsid w:val="00BD4A7E"/>
    <w:rsid w:val="00BE00A9"/>
    <w:rsid w:val="00BE28A0"/>
    <w:rsid w:val="00BE291B"/>
    <w:rsid w:val="00BE38E7"/>
    <w:rsid w:val="00BE3ED2"/>
    <w:rsid w:val="00BE638E"/>
    <w:rsid w:val="00BE7040"/>
    <w:rsid w:val="00BE7E30"/>
    <w:rsid w:val="00BF0438"/>
    <w:rsid w:val="00BF0C8E"/>
    <w:rsid w:val="00BF75FA"/>
    <w:rsid w:val="00C0459C"/>
    <w:rsid w:val="00C045EC"/>
    <w:rsid w:val="00C06E05"/>
    <w:rsid w:val="00C11F83"/>
    <w:rsid w:val="00C12B07"/>
    <w:rsid w:val="00C138BD"/>
    <w:rsid w:val="00C14BF5"/>
    <w:rsid w:val="00C14CB9"/>
    <w:rsid w:val="00C14DFD"/>
    <w:rsid w:val="00C15CD0"/>
    <w:rsid w:val="00C16467"/>
    <w:rsid w:val="00C173E3"/>
    <w:rsid w:val="00C208BB"/>
    <w:rsid w:val="00C249FB"/>
    <w:rsid w:val="00C25032"/>
    <w:rsid w:val="00C2517D"/>
    <w:rsid w:val="00C259C7"/>
    <w:rsid w:val="00C30EA1"/>
    <w:rsid w:val="00C3318D"/>
    <w:rsid w:val="00C34977"/>
    <w:rsid w:val="00C3506D"/>
    <w:rsid w:val="00C355A4"/>
    <w:rsid w:val="00C36068"/>
    <w:rsid w:val="00C36DBC"/>
    <w:rsid w:val="00C36FA2"/>
    <w:rsid w:val="00C40302"/>
    <w:rsid w:val="00C419BA"/>
    <w:rsid w:val="00C43A14"/>
    <w:rsid w:val="00C43BCB"/>
    <w:rsid w:val="00C43FB8"/>
    <w:rsid w:val="00C457E6"/>
    <w:rsid w:val="00C45F62"/>
    <w:rsid w:val="00C4644A"/>
    <w:rsid w:val="00C50A35"/>
    <w:rsid w:val="00C51E61"/>
    <w:rsid w:val="00C531A3"/>
    <w:rsid w:val="00C55C16"/>
    <w:rsid w:val="00C5645B"/>
    <w:rsid w:val="00C609A0"/>
    <w:rsid w:val="00C60EF5"/>
    <w:rsid w:val="00C6108C"/>
    <w:rsid w:val="00C6327A"/>
    <w:rsid w:val="00C64DB4"/>
    <w:rsid w:val="00C65D91"/>
    <w:rsid w:val="00C66D7D"/>
    <w:rsid w:val="00C66E91"/>
    <w:rsid w:val="00C66F50"/>
    <w:rsid w:val="00C6754C"/>
    <w:rsid w:val="00C67608"/>
    <w:rsid w:val="00C679C7"/>
    <w:rsid w:val="00C76639"/>
    <w:rsid w:val="00C77A67"/>
    <w:rsid w:val="00C8195A"/>
    <w:rsid w:val="00C81D30"/>
    <w:rsid w:val="00C838E5"/>
    <w:rsid w:val="00C84F45"/>
    <w:rsid w:val="00C85CA2"/>
    <w:rsid w:val="00C8791A"/>
    <w:rsid w:val="00C9263A"/>
    <w:rsid w:val="00C92FB9"/>
    <w:rsid w:val="00C96E0F"/>
    <w:rsid w:val="00C97683"/>
    <w:rsid w:val="00CA12FD"/>
    <w:rsid w:val="00CA2BAE"/>
    <w:rsid w:val="00CA5A34"/>
    <w:rsid w:val="00CA5C01"/>
    <w:rsid w:val="00CA7C4B"/>
    <w:rsid w:val="00CB1C83"/>
    <w:rsid w:val="00CB58A8"/>
    <w:rsid w:val="00CC1331"/>
    <w:rsid w:val="00CC4AB2"/>
    <w:rsid w:val="00CC6AA0"/>
    <w:rsid w:val="00CD06FA"/>
    <w:rsid w:val="00CD1615"/>
    <w:rsid w:val="00CD18B0"/>
    <w:rsid w:val="00CD54B0"/>
    <w:rsid w:val="00CD54DE"/>
    <w:rsid w:val="00CD78EB"/>
    <w:rsid w:val="00CD7C42"/>
    <w:rsid w:val="00CE72FE"/>
    <w:rsid w:val="00CE73A2"/>
    <w:rsid w:val="00CF0A70"/>
    <w:rsid w:val="00CF5AC2"/>
    <w:rsid w:val="00CF5BB2"/>
    <w:rsid w:val="00D00A75"/>
    <w:rsid w:val="00D00AFE"/>
    <w:rsid w:val="00D01303"/>
    <w:rsid w:val="00D035BB"/>
    <w:rsid w:val="00D03CB8"/>
    <w:rsid w:val="00D04F0D"/>
    <w:rsid w:val="00D07CC6"/>
    <w:rsid w:val="00D07FCE"/>
    <w:rsid w:val="00D10F46"/>
    <w:rsid w:val="00D111B0"/>
    <w:rsid w:val="00D13FAE"/>
    <w:rsid w:val="00D14663"/>
    <w:rsid w:val="00D208C5"/>
    <w:rsid w:val="00D2183E"/>
    <w:rsid w:val="00D21CBD"/>
    <w:rsid w:val="00D22A81"/>
    <w:rsid w:val="00D22B01"/>
    <w:rsid w:val="00D22E0D"/>
    <w:rsid w:val="00D22FAB"/>
    <w:rsid w:val="00D24F72"/>
    <w:rsid w:val="00D25993"/>
    <w:rsid w:val="00D25D20"/>
    <w:rsid w:val="00D26598"/>
    <w:rsid w:val="00D274F1"/>
    <w:rsid w:val="00D278F9"/>
    <w:rsid w:val="00D27AB6"/>
    <w:rsid w:val="00D306A7"/>
    <w:rsid w:val="00D32C2C"/>
    <w:rsid w:val="00D33E38"/>
    <w:rsid w:val="00D40C0D"/>
    <w:rsid w:val="00D42617"/>
    <w:rsid w:val="00D43831"/>
    <w:rsid w:val="00D4490A"/>
    <w:rsid w:val="00D479C5"/>
    <w:rsid w:val="00D503F7"/>
    <w:rsid w:val="00D507CF"/>
    <w:rsid w:val="00D52FB1"/>
    <w:rsid w:val="00D54685"/>
    <w:rsid w:val="00D54C7A"/>
    <w:rsid w:val="00D55231"/>
    <w:rsid w:val="00D55E91"/>
    <w:rsid w:val="00D5734A"/>
    <w:rsid w:val="00D60A1F"/>
    <w:rsid w:val="00D612F8"/>
    <w:rsid w:val="00D64B06"/>
    <w:rsid w:val="00D70DB7"/>
    <w:rsid w:val="00D70FF6"/>
    <w:rsid w:val="00D710BF"/>
    <w:rsid w:val="00D7154A"/>
    <w:rsid w:val="00D717B6"/>
    <w:rsid w:val="00D850CC"/>
    <w:rsid w:val="00D85271"/>
    <w:rsid w:val="00D86359"/>
    <w:rsid w:val="00D9290F"/>
    <w:rsid w:val="00D940FB"/>
    <w:rsid w:val="00D957ED"/>
    <w:rsid w:val="00D96109"/>
    <w:rsid w:val="00D9614A"/>
    <w:rsid w:val="00D96AD0"/>
    <w:rsid w:val="00D97B5E"/>
    <w:rsid w:val="00DA06D7"/>
    <w:rsid w:val="00DA083D"/>
    <w:rsid w:val="00DA1802"/>
    <w:rsid w:val="00DA2C3A"/>
    <w:rsid w:val="00DA38E9"/>
    <w:rsid w:val="00DA508B"/>
    <w:rsid w:val="00DA5311"/>
    <w:rsid w:val="00DA59E1"/>
    <w:rsid w:val="00DA7E8B"/>
    <w:rsid w:val="00DB01D1"/>
    <w:rsid w:val="00DB29A6"/>
    <w:rsid w:val="00DB3208"/>
    <w:rsid w:val="00DB66DE"/>
    <w:rsid w:val="00DB70FC"/>
    <w:rsid w:val="00DB7807"/>
    <w:rsid w:val="00DC0A60"/>
    <w:rsid w:val="00DC26EC"/>
    <w:rsid w:val="00DD1B76"/>
    <w:rsid w:val="00DD2E3C"/>
    <w:rsid w:val="00DD36E2"/>
    <w:rsid w:val="00DD3E4B"/>
    <w:rsid w:val="00DD677F"/>
    <w:rsid w:val="00DE2D05"/>
    <w:rsid w:val="00DE32F7"/>
    <w:rsid w:val="00DE4D74"/>
    <w:rsid w:val="00DE5AFC"/>
    <w:rsid w:val="00DE65BD"/>
    <w:rsid w:val="00DE6ABC"/>
    <w:rsid w:val="00DE7F61"/>
    <w:rsid w:val="00DF11BB"/>
    <w:rsid w:val="00DF1E56"/>
    <w:rsid w:val="00DF30EA"/>
    <w:rsid w:val="00DF45E1"/>
    <w:rsid w:val="00DF4680"/>
    <w:rsid w:val="00DF46BF"/>
    <w:rsid w:val="00DF47E9"/>
    <w:rsid w:val="00E01AB0"/>
    <w:rsid w:val="00E05BF4"/>
    <w:rsid w:val="00E13366"/>
    <w:rsid w:val="00E14660"/>
    <w:rsid w:val="00E159D4"/>
    <w:rsid w:val="00E177F1"/>
    <w:rsid w:val="00E204BA"/>
    <w:rsid w:val="00E21640"/>
    <w:rsid w:val="00E22589"/>
    <w:rsid w:val="00E2653E"/>
    <w:rsid w:val="00E27423"/>
    <w:rsid w:val="00E2744B"/>
    <w:rsid w:val="00E304FC"/>
    <w:rsid w:val="00E3231A"/>
    <w:rsid w:val="00E33D0F"/>
    <w:rsid w:val="00E356B9"/>
    <w:rsid w:val="00E35A09"/>
    <w:rsid w:val="00E41F25"/>
    <w:rsid w:val="00E4554B"/>
    <w:rsid w:val="00E46B53"/>
    <w:rsid w:val="00E54221"/>
    <w:rsid w:val="00E54AFD"/>
    <w:rsid w:val="00E55718"/>
    <w:rsid w:val="00E56ECF"/>
    <w:rsid w:val="00E624A2"/>
    <w:rsid w:val="00E62E85"/>
    <w:rsid w:val="00E64739"/>
    <w:rsid w:val="00E648E2"/>
    <w:rsid w:val="00E67FE0"/>
    <w:rsid w:val="00E729AE"/>
    <w:rsid w:val="00E7378B"/>
    <w:rsid w:val="00E751DB"/>
    <w:rsid w:val="00E75F76"/>
    <w:rsid w:val="00E76C78"/>
    <w:rsid w:val="00E77E76"/>
    <w:rsid w:val="00E81387"/>
    <w:rsid w:val="00E86102"/>
    <w:rsid w:val="00E8728C"/>
    <w:rsid w:val="00E876BC"/>
    <w:rsid w:val="00E92667"/>
    <w:rsid w:val="00E92A59"/>
    <w:rsid w:val="00E95460"/>
    <w:rsid w:val="00E96786"/>
    <w:rsid w:val="00EA17D6"/>
    <w:rsid w:val="00EA3569"/>
    <w:rsid w:val="00EA536C"/>
    <w:rsid w:val="00EA5F5C"/>
    <w:rsid w:val="00EA69AA"/>
    <w:rsid w:val="00EA781D"/>
    <w:rsid w:val="00EA7AE6"/>
    <w:rsid w:val="00EB0B9C"/>
    <w:rsid w:val="00EB12D8"/>
    <w:rsid w:val="00EB1C82"/>
    <w:rsid w:val="00EB252D"/>
    <w:rsid w:val="00EB6AD5"/>
    <w:rsid w:val="00EC195A"/>
    <w:rsid w:val="00EC1DDB"/>
    <w:rsid w:val="00EC3496"/>
    <w:rsid w:val="00EC3AD5"/>
    <w:rsid w:val="00EC7FFE"/>
    <w:rsid w:val="00ED0A8E"/>
    <w:rsid w:val="00ED1639"/>
    <w:rsid w:val="00ED2BF0"/>
    <w:rsid w:val="00ED3AA0"/>
    <w:rsid w:val="00ED4C77"/>
    <w:rsid w:val="00ED6A98"/>
    <w:rsid w:val="00ED6BE5"/>
    <w:rsid w:val="00EE0A0A"/>
    <w:rsid w:val="00EE1AA8"/>
    <w:rsid w:val="00EE2831"/>
    <w:rsid w:val="00EE29B6"/>
    <w:rsid w:val="00EF0DCD"/>
    <w:rsid w:val="00EF2173"/>
    <w:rsid w:val="00EF39A2"/>
    <w:rsid w:val="00EF4D6A"/>
    <w:rsid w:val="00F01FB6"/>
    <w:rsid w:val="00F0238E"/>
    <w:rsid w:val="00F0270A"/>
    <w:rsid w:val="00F03A14"/>
    <w:rsid w:val="00F04BBC"/>
    <w:rsid w:val="00F11D2B"/>
    <w:rsid w:val="00F15EF2"/>
    <w:rsid w:val="00F178D1"/>
    <w:rsid w:val="00F24168"/>
    <w:rsid w:val="00F2519D"/>
    <w:rsid w:val="00F257BF"/>
    <w:rsid w:val="00F2687D"/>
    <w:rsid w:val="00F279A1"/>
    <w:rsid w:val="00F31B81"/>
    <w:rsid w:val="00F32BE2"/>
    <w:rsid w:val="00F33D0B"/>
    <w:rsid w:val="00F343F7"/>
    <w:rsid w:val="00F34E3B"/>
    <w:rsid w:val="00F364A2"/>
    <w:rsid w:val="00F37C50"/>
    <w:rsid w:val="00F40255"/>
    <w:rsid w:val="00F417CF"/>
    <w:rsid w:val="00F42700"/>
    <w:rsid w:val="00F435BF"/>
    <w:rsid w:val="00F44C71"/>
    <w:rsid w:val="00F466A0"/>
    <w:rsid w:val="00F47ED0"/>
    <w:rsid w:val="00F50DAB"/>
    <w:rsid w:val="00F55039"/>
    <w:rsid w:val="00F55913"/>
    <w:rsid w:val="00F56727"/>
    <w:rsid w:val="00F5674B"/>
    <w:rsid w:val="00F601FA"/>
    <w:rsid w:val="00F65D95"/>
    <w:rsid w:val="00F669E7"/>
    <w:rsid w:val="00F67C57"/>
    <w:rsid w:val="00F67FCE"/>
    <w:rsid w:val="00F700A8"/>
    <w:rsid w:val="00F719E4"/>
    <w:rsid w:val="00F7277A"/>
    <w:rsid w:val="00F73091"/>
    <w:rsid w:val="00F75C2C"/>
    <w:rsid w:val="00F76BAF"/>
    <w:rsid w:val="00F76E1A"/>
    <w:rsid w:val="00F77B55"/>
    <w:rsid w:val="00F81EE6"/>
    <w:rsid w:val="00F8268E"/>
    <w:rsid w:val="00F83956"/>
    <w:rsid w:val="00F8712B"/>
    <w:rsid w:val="00F92555"/>
    <w:rsid w:val="00F93096"/>
    <w:rsid w:val="00F93D8B"/>
    <w:rsid w:val="00F96ADF"/>
    <w:rsid w:val="00FA134F"/>
    <w:rsid w:val="00FA2021"/>
    <w:rsid w:val="00FA364E"/>
    <w:rsid w:val="00FA4351"/>
    <w:rsid w:val="00FA4B13"/>
    <w:rsid w:val="00FA4DDB"/>
    <w:rsid w:val="00FA609E"/>
    <w:rsid w:val="00FA6D53"/>
    <w:rsid w:val="00FB3B6F"/>
    <w:rsid w:val="00FB7797"/>
    <w:rsid w:val="00FC1315"/>
    <w:rsid w:val="00FC7532"/>
    <w:rsid w:val="00FD0623"/>
    <w:rsid w:val="00FD0674"/>
    <w:rsid w:val="00FD4A9A"/>
    <w:rsid w:val="00FD4FD9"/>
    <w:rsid w:val="00FD716E"/>
    <w:rsid w:val="00FE04E2"/>
    <w:rsid w:val="00FE187B"/>
    <w:rsid w:val="00FE2785"/>
    <w:rsid w:val="00FE4005"/>
    <w:rsid w:val="00FE4229"/>
    <w:rsid w:val="00FE6635"/>
    <w:rsid w:val="00FF1A36"/>
    <w:rsid w:val="00FF23F7"/>
    <w:rsid w:val="00FF27F9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9E4CA-7D4F-4937-8155-EBE07B87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734A"/>
    <w:pPr>
      <w:spacing w:after="180" w:line="274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7C407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C407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C407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C40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C4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C40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C40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C40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C40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ersonalName">
    <w:name w:val="Personal Name"/>
    <w:basedOn w:val="Naslov"/>
    <w:qFormat/>
    <w:rsid w:val="007C407A"/>
    <w:rPr>
      <w:b w:val="0"/>
      <w:caps w:val="0"/>
      <w:color w:val="000000"/>
      <w:sz w:val="28"/>
      <w:szCs w:val="28"/>
    </w:rPr>
  </w:style>
  <w:style w:type="paragraph" w:styleId="Naslov">
    <w:name w:val="Title"/>
    <w:basedOn w:val="Navaden"/>
    <w:link w:val="NaslovZnak"/>
    <w:qFormat/>
    <w:rsid w:val="00153027"/>
    <w:pPr>
      <w:spacing w:before="240" w:after="60" w:line="360" w:lineRule="auto"/>
      <w:ind w:left="420" w:hanging="420"/>
      <w:jc w:val="center"/>
      <w:outlineLvl w:val="0"/>
    </w:pPr>
    <w:rPr>
      <w:rFonts w:eastAsia="Times New Roman" w:cs="Arial"/>
      <w:b/>
      <w:caps/>
      <w:kern w:val="28"/>
      <w:sz w:val="40"/>
      <w:szCs w:val="32"/>
    </w:rPr>
  </w:style>
  <w:style w:type="character" w:customStyle="1" w:styleId="NaslovZnak">
    <w:name w:val="Naslov Znak"/>
    <w:basedOn w:val="Privzetapisavaodstavka"/>
    <w:link w:val="Naslov"/>
    <w:rsid w:val="00153027"/>
    <w:rPr>
      <w:rFonts w:ascii="Times New Roman" w:eastAsia="Times New Roman" w:hAnsi="Times New Roman" w:cs="Arial"/>
      <w:b/>
      <w:caps/>
      <w:kern w:val="28"/>
      <w:sz w:val="40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7C407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C407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C407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C407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C407A"/>
    <w:rPr>
      <w:rFonts w:asciiTheme="majorHAnsi" w:eastAsiaTheme="majorEastAsia" w:hAnsiTheme="majorHAnsi" w:cstheme="majorBidi"/>
      <w:color w:val="00000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C407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C407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C407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C407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7C407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C407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7C407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Krepko">
    <w:name w:val="Strong"/>
    <w:basedOn w:val="Privzetapisavaodstavka"/>
    <w:uiPriority w:val="22"/>
    <w:qFormat/>
    <w:rsid w:val="007C407A"/>
    <w:rPr>
      <w:b w:val="0"/>
      <w:bCs/>
      <w:i/>
      <w:color w:val="1F497D" w:themeColor="text2"/>
    </w:rPr>
  </w:style>
  <w:style w:type="character" w:styleId="Poudarek">
    <w:name w:val="Emphasis"/>
    <w:basedOn w:val="Privzetapisavaodstavka"/>
    <w:uiPriority w:val="20"/>
    <w:qFormat/>
    <w:rsid w:val="007C407A"/>
    <w:rPr>
      <w:b/>
      <w:i/>
      <w:iCs/>
    </w:rPr>
  </w:style>
  <w:style w:type="paragraph" w:styleId="Brezrazmikov">
    <w:name w:val="No Spacing"/>
    <w:link w:val="BrezrazmikovZnak"/>
    <w:uiPriority w:val="1"/>
    <w:qFormat/>
    <w:rsid w:val="007C407A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C407A"/>
  </w:style>
  <w:style w:type="paragraph" w:styleId="Odstavekseznama">
    <w:name w:val="List Paragraph"/>
    <w:basedOn w:val="Navaden"/>
    <w:uiPriority w:val="34"/>
    <w:qFormat/>
    <w:rsid w:val="007C407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avaden"/>
    <w:next w:val="Navaden"/>
    <w:link w:val="CitatZnak"/>
    <w:uiPriority w:val="29"/>
    <w:qFormat/>
    <w:rsid w:val="007C407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Znak">
    <w:name w:val="Citat Znak"/>
    <w:basedOn w:val="Privzetapisavaodstavka"/>
    <w:link w:val="Citat"/>
    <w:uiPriority w:val="29"/>
    <w:rsid w:val="007C407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C407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C407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Neenpoudarek">
    <w:name w:val="Subtle Emphasis"/>
    <w:basedOn w:val="Privzetapisavaodstavka"/>
    <w:uiPriority w:val="19"/>
    <w:qFormat/>
    <w:rsid w:val="007C407A"/>
    <w:rPr>
      <w:i/>
      <w:iCs/>
      <w:color w:val="000000"/>
    </w:rPr>
  </w:style>
  <w:style w:type="character" w:styleId="Intenzivenpoudarek">
    <w:name w:val="Intense Emphasis"/>
    <w:basedOn w:val="Privzetapisavaodstavka"/>
    <w:uiPriority w:val="21"/>
    <w:qFormat/>
    <w:rsid w:val="007C407A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7C407A"/>
    <w:rPr>
      <w:smallCaps/>
      <w:color w:val="000000"/>
      <w:u w:val="single"/>
    </w:rPr>
  </w:style>
  <w:style w:type="character" w:styleId="Intenzivensklic">
    <w:name w:val="Intense Reference"/>
    <w:basedOn w:val="Privzetapisavaodstavka"/>
    <w:uiPriority w:val="32"/>
    <w:qFormat/>
    <w:rsid w:val="007C407A"/>
    <w:rPr>
      <w:b w:val="0"/>
      <w:bCs/>
      <w:smallCaps/>
      <w:color w:val="4F81BD" w:themeColor="accent1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7C407A"/>
    <w:rPr>
      <w:b/>
      <w:bCs/>
      <w:caps/>
      <w:smallCaps w:val="0"/>
      <w:color w:val="1F497D" w:themeColor="text2"/>
      <w:spacing w:val="1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C407A"/>
    <w:pPr>
      <w:spacing w:before="480" w:line="264" w:lineRule="auto"/>
      <w:outlineLvl w:val="9"/>
    </w:pPr>
    <w:rPr>
      <w:b/>
    </w:rPr>
  </w:style>
  <w:style w:type="paragraph" w:customStyle="1" w:styleId="NASLOV10">
    <w:name w:val="NASLOV 1"/>
    <w:basedOn w:val="Navaden"/>
    <w:link w:val="NASLOV1Char"/>
    <w:qFormat/>
    <w:rsid w:val="00252CC9"/>
    <w:pPr>
      <w:keepNext/>
      <w:spacing w:after="0" w:line="360" w:lineRule="auto"/>
      <w:ind w:firstLine="357"/>
      <w:jc w:val="both"/>
      <w:outlineLvl w:val="0"/>
    </w:pPr>
    <w:rPr>
      <w:rFonts w:eastAsia="Times New Roman" w:cs="Times New Roman"/>
      <w:b/>
      <w:sz w:val="32"/>
      <w:szCs w:val="36"/>
    </w:rPr>
  </w:style>
  <w:style w:type="character" w:customStyle="1" w:styleId="NASLOV1Char">
    <w:name w:val="NASLOV 1 Char"/>
    <w:link w:val="NASLOV10"/>
    <w:rsid w:val="00252CC9"/>
    <w:rPr>
      <w:rFonts w:ascii="Times New Roman" w:eastAsia="Times New Roman" w:hAnsi="Times New Roman" w:cs="Times New Roman"/>
      <w:b/>
      <w:sz w:val="32"/>
      <w:szCs w:val="36"/>
    </w:rPr>
  </w:style>
  <w:style w:type="paragraph" w:styleId="Glava">
    <w:name w:val="header"/>
    <w:basedOn w:val="Navaden"/>
    <w:link w:val="GlavaZnak"/>
    <w:uiPriority w:val="99"/>
    <w:unhideWhenUsed/>
    <w:rsid w:val="006D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64A5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6D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64A5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4A5"/>
    <w:rPr>
      <w:rFonts w:ascii="Tahoma" w:hAnsi="Tahoma" w:cs="Tahoma"/>
      <w:sz w:val="16"/>
      <w:szCs w:val="16"/>
    </w:rPr>
  </w:style>
  <w:style w:type="character" w:styleId="Hiperpovezava">
    <w:name w:val="Hyperlink"/>
    <w:rsid w:val="006D64A5"/>
    <w:rPr>
      <w:color w:val="0000FF"/>
      <w:u w:val="single"/>
    </w:rPr>
  </w:style>
  <w:style w:type="paragraph" w:customStyle="1" w:styleId="Odstavekseznama1">
    <w:name w:val="Odstavek seznama1"/>
    <w:basedOn w:val="Navaden"/>
    <w:rsid w:val="00543FF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table" w:styleId="Tabelamrea">
    <w:name w:val="Table Grid"/>
    <w:basedOn w:val="Navadnatabela"/>
    <w:uiPriority w:val="59"/>
    <w:rsid w:val="0059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A7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594D-FC4A-4D3C-A1D8-941E8D45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MARUSAS</cp:lastModifiedBy>
  <cp:revision>2</cp:revision>
  <cp:lastPrinted>2018-03-16T07:43:00Z</cp:lastPrinted>
  <dcterms:created xsi:type="dcterms:W3CDTF">2020-04-29T12:21:00Z</dcterms:created>
  <dcterms:modified xsi:type="dcterms:W3CDTF">2020-04-29T12:21:00Z</dcterms:modified>
</cp:coreProperties>
</file>